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A7EC" w14:textId="77777777" w:rsidR="00576E56" w:rsidRDefault="00576E56" w:rsidP="00576E56">
      <w:pPr>
        <w:jc w:val="center"/>
        <w:rPr>
          <w:b/>
          <w:sz w:val="48"/>
        </w:rPr>
      </w:pPr>
      <w:r w:rsidRPr="00D82B30">
        <w:rPr>
          <w:b/>
          <w:sz w:val="48"/>
        </w:rPr>
        <w:t>Trades House of Glasgow</w:t>
      </w:r>
    </w:p>
    <w:p w14:paraId="7A065A1F" w14:textId="77777777" w:rsidR="00EE40DF" w:rsidRDefault="00EE40DF" w:rsidP="00EE40DF">
      <w:pPr>
        <w:jc w:val="center"/>
        <w:rPr>
          <w:b/>
          <w:sz w:val="36"/>
        </w:rPr>
      </w:pPr>
      <w:r>
        <w:rPr>
          <w:b/>
          <w:sz w:val="36"/>
        </w:rPr>
        <w:t xml:space="preserve">The Story of </w:t>
      </w:r>
      <w:r>
        <w:rPr>
          <w:b/>
          <w:sz w:val="36"/>
        </w:rPr>
        <w:br/>
        <w:t>Deacon Convener Francis Crawfurd</w:t>
      </w:r>
    </w:p>
    <w:p w14:paraId="4F589573" w14:textId="4C8CBCBD" w:rsidR="00EE40DF" w:rsidRDefault="00EE40DF" w:rsidP="00EE40DF">
      <w:pPr>
        <w:jc w:val="center"/>
        <w:rPr>
          <w:b/>
          <w:sz w:val="36"/>
        </w:rPr>
      </w:pPr>
      <w:r>
        <w:rPr>
          <w:b/>
          <w:sz w:val="36"/>
        </w:rPr>
        <w:t>And</w:t>
      </w:r>
    </w:p>
    <w:p w14:paraId="4724D8BA" w14:textId="499745AA" w:rsidR="00576E56" w:rsidRPr="00EE40DF" w:rsidRDefault="00EE40DF" w:rsidP="00EE40DF">
      <w:pPr>
        <w:jc w:val="center"/>
        <w:rPr>
          <w:b/>
          <w:sz w:val="36"/>
        </w:rPr>
      </w:pPr>
      <w:r>
        <w:rPr>
          <w:b/>
          <w:sz w:val="36"/>
        </w:rPr>
        <w:t>George Crawfurd Clerk to the Trades House</w:t>
      </w:r>
    </w:p>
    <w:p w14:paraId="232CE589" w14:textId="77777777" w:rsidR="00576E56" w:rsidRDefault="00576E56" w:rsidP="00576E56">
      <w:pPr>
        <w:jc w:val="center"/>
      </w:pPr>
    </w:p>
    <w:p w14:paraId="0C6E6DF9" w14:textId="77777777" w:rsidR="00576E56" w:rsidRDefault="00576E56" w:rsidP="00576E56">
      <w:pPr>
        <w:jc w:val="center"/>
      </w:pPr>
    </w:p>
    <w:p w14:paraId="037D9B97" w14:textId="77777777" w:rsidR="00576E56" w:rsidRDefault="00576E56" w:rsidP="00576E56">
      <w:pPr>
        <w:jc w:val="center"/>
      </w:pPr>
    </w:p>
    <w:p w14:paraId="04C690D4" w14:textId="77777777" w:rsidR="00576E56" w:rsidRDefault="00576E56" w:rsidP="00576E56">
      <w:pPr>
        <w:jc w:val="center"/>
      </w:pPr>
      <w:r>
        <w:rPr>
          <w:noProof/>
          <w:lang w:eastAsia="en-GB"/>
        </w:rPr>
        <mc:AlternateContent>
          <mc:Choice Requires="wps">
            <w:drawing>
              <wp:anchor distT="0" distB="0" distL="114300" distR="114300" simplePos="0" relativeHeight="251661312" behindDoc="0" locked="0" layoutInCell="1" allowOverlap="1" wp14:anchorId="474C1744" wp14:editId="4D2576B3">
                <wp:simplePos x="0" y="0"/>
                <wp:positionH relativeFrom="column">
                  <wp:posOffset>1857375</wp:posOffset>
                </wp:positionH>
                <wp:positionV relativeFrom="paragraph">
                  <wp:posOffset>157480</wp:posOffset>
                </wp:positionV>
                <wp:extent cx="1900362"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362" cy="1403985"/>
                        </a:xfrm>
                        <a:prstGeom prst="rect">
                          <a:avLst/>
                        </a:prstGeom>
                        <a:solidFill>
                          <a:srgbClr val="FFFFFF"/>
                        </a:solidFill>
                        <a:ln w="9525">
                          <a:noFill/>
                          <a:miter lim="800000"/>
                          <a:headEnd/>
                          <a:tailEnd/>
                        </a:ln>
                      </wps:spPr>
                      <wps:txbx>
                        <w:txbxContent>
                          <w:p w14:paraId="6E112B65" w14:textId="77777777" w:rsidR="00576E56" w:rsidRDefault="00576E56" w:rsidP="00576E56">
                            <w:r>
                              <w:rPr>
                                <w:noProof/>
                                <w:lang w:eastAsia="en-GB"/>
                              </w:rPr>
                              <w:drawing>
                                <wp:inline distT="0" distB="0" distL="0" distR="0" wp14:anchorId="49CDB811" wp14:editId="741B35FF">
                                  <wp:extent cx="1801368" cy="21275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s House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212750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C1744" id="_x0000_t202" coordsize="21600,21600" o:spt="202" path="m,l,21600r21600,l21600,xe">
                <v:stroke joinstyle="miter"/>
                <v:path gradientshapeok="t" o:connecttype="rect"/>
              </v:shapetype>
              <v:shape id="Text Box 2" o:spid="_x0000_s1026" type="#_x0000_t202" style="position:absolute;left:0;text-align:left;margin-left:146.25pt;margin-top:12.4pt;width:149.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0IIgIAAB4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" stroked="f">
                <v:textbox style="mso-fit-shape-to-text:t">
                  <w:txbxContent>
                    <w:p w14:paraId="6E112B65" w14:textId="77777777" w:rsidR="00576E56" w:rsidRDefault="00576E56" w:rsidP="00576E56">
                      <w:r>
                        <w:rPr>
                          <w:noProof/>
                          <w:lang w:eastAsia="en-GB"/>
                        </w:rPr>
                        <w:drawing>
                          <wp:inline distT="0" distB="0" distL="0" distR="0" wp14:anchorId="49CDB811" wp14:editId="741B35FF">
                            <wp:extent cx="1801368" cy="21275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s House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2127504"/>
                                    </a:xfrm>
                                    <a:prstGeom prst="rect">
                                      <a:avLst/>
                                    </a:prstGeom>
                                  </pic:spPr>
                                </pic:pic>
                              </a:graphicData>
                            </a:graphic>
                          </wp:inline>
                        </w:drawing>
                      </w:r>
                    </w:p>
                  </w:txbxContent>
                </v:textbox>
              </v:shape>
            </w:pict>
          </mc:Fallback>
        </mc:AlternateContent>
      </w:r>
    </w:p>
    <w:p w14:paraId="50AEC57E" w14:textId="77777777" w:rsidR="00576E56" w:rsidRDefault="00576E56" w:rsidP="00576E56">
      <w:pPr>
        <w:jc w:val="center"/>
      </w:pPr>
    </w:p>
    <w:p w14:paraId="5BDB609E" w14:textId="77777777" w:rsidR="00576E56" w:rsidRDefault="00576E56" w:rsidP="00576E56">
      <w:pPr>
        <w:jc w:val="center"/>
      </w:pPr>
    </w:p>
    <w:p w14:paraId="0A16722E" w14:textId="77777777" w:rsidR="00576E56" w:rsidRDefault="00576E56" w:rsidP="00576E56">
      <w:pPr>
        <w:jc w:val="center"/>
      </w:pPr>
    </w:p>
    <w:p w14:paraId="1A270DF4" w14:textId="77777777" w:rsidR="00576E56" w:rsidRDefault="00576E56" w:rsidP="00576E56">
      <w:pPr>
        <w:jc w:val="center"/>
      </w:pPr>
    </w:p>
    <w:p w14:paraId="674F08CE" w14:textId="77777777" w:rsidR="00576E56" w:rsidRDefault="00576E56" w:rsidP="00576E56">
      <w:pPr>
        <w:jc w:val="center"/>
      </w:pPr>
    </w:p>
    <w:p w14:paraId="5E11A565" w14:textId="77777777" w:rsidR="00576E56" w:rsidRDefault="00576E56" w:rsidP="00576E56">
      <w:pPr>
        <w:jc w:val="center"/>
      </w:pPr>
    </w:p>
    <w:p w14:paraId="6602F65F" w14:textId="77777777" w:rsidR="00576E56" w:rsidRDefault="00576E56" w:rsidP="00576E56">
      <w:pPr>
        <w:jc w:val="center"/>
      </w:pPr>
    </w:p>
    <w:p w14:paraId="1AB27CD2" w14:textId="77777777" w:rsidR="00576E56" w:rsidRDefault="00576E56" w:rsidP="00576E56">
      <w:pPr>
        <w:jc w:val="center"/>
      </w:pPr>
    </w:p>
    <w:p w14:paraId="06534CC2" w14:textId="4B5870E2" w:rsidR="00576E56" w:rsidRDefault="00576E56" w:rsidP="00576E56">
      <w:pPr>
        <w:jc w:val="center"/>
      </w:pPr>
    </w:p>
    <w:p w14:paraId="1AEF7E0C" w14:textId="77777777" w:rsidR="00EE40DF" w:rsidRDefault="00EE40DF" w:rsidP="00576E56">
      <w:pPr>
        <w:jc w:val="center"/>
      </w:pPr>
    </w:p>
    <w:p w14:paraId="44B4567D" w14:textId="77777777" w:rsidR="00576E56" w:rsidRDefault="00576E56" w:rsidP="00576E56">
      <w:pPr>
        <w:jc w:val="center"/>
      </w:pPr>
    </w:p>
    <w:p w14:paraId="3303D736" w14:textId="77777777" w:rsidR="00576E56" w:rsidRPr="006F3359" w:rsidRDefault="00576E56" w:rsidP="00576E56">
      <w:pPr>
        <w:jc w:val="center"/>
        <w:rPr>
          <w:sz w:val="32"/>
        </w:rPr>
      </w:pPr>
      <w:r w:rsidRPr="006F3359">
        <w:rPr>
          <w:sz w:val="32"/>
        </w:rPr>
        <w:t>By</w:t>
      </w:r>
    </w:p>
    <w:p w14:paraId="589B090E" w14:textId="77777777" w:rsidR="00576E56" w:rsidRDefault="00576E56" w:rsidP="00576E56">
      <w:pPr>
        <w:jc w:val="center"/>
        <w:rPr>
          <w:sz w:val="32"/>
        </w:rPr>
      </w:pPr>
      <w:r>
        <w:rPr>
          <w:sz w:val="32"/>
        </w:rPr>
        <w:t>Craig R Bryce</w:t>
      </w:r>
    </w:p>
    <w:p w14:paraId="4EB751B3" w14:textId="77777777" w:rsidR="00576E56" w:rsidRPr="006F3359" w:rsidRDefault="00576E56" w:rsidP="00576E56">
      <w:pPr>
        <w:jc w:val="center"/>
        <w:rPr>
          <w:sz w:val="32"/>
        </w:rPr>
      </w:pPr>
      <w:r>
        <w:rPr>
          <w:sz w:val="32"/>
        </w:rPr>
        <w:t>Trades House Honorary Archivist</w:t>
      </w:r>
    </w:p>
    <w:p w14:paraId="5C96CC28" w14:textId="70C35412" w:rsidR="00576E56" w:rsidRDefault="00576E56" w:rsidP="00576E56">
      <w:pPr>
        <w:jc w:val="center"/>
      </w:pPr>
    </w:p>
    <w:p w14:paraId="107D1BD8" w14:textId="2AA1F720" w:rsidR="00EE40DF" w:rsidRDefault="00EE40DF" w:rsidP="00576E56">
      <w:pPr>
        <w:jc w:val="center"/>
      </w:pPr>
    </w:p>
    <w:p w14:paraId="22924F4F" w14:textId="61F94484" w:rsidR="00EE40DF" w:rsidRDefault="00EE40DF" w:rsidP="00576E56">
      <w:pPr>
        <w:jc w:val="center"/>
      </w:pPr>
    </w:p>
    <w:p w14:paraId="4324495A" w14:textId="77777777" w:rsidR="00EE40DF" w:rsidRDefault="00EE40DF" w:rsidP="00576E56">
      <w:pPr>
        <w:jc w:val="center"/>
      </w:pPr>
    </w:p>
    <w:p w14:paraId="2022F4BF" w14:textId="7A8E6B1D" w:rsidR="00576E56" w:rsidRDefault="00576E56" w:rsidP="00576E56">
      <w:pPr>
        <w:jc w:val="center"/>
        <w:rPr>
          <w:b/>
          <w:sz w:val="36"/>
        </w:rPr>
      </w:pPr>
      <w:r w:rsidRPr="006F3359">
        <w:rPr>
          <w:b/>
          <w:sz w:val="36"/>
        </w:rPr>
        <w:t>MMX</w:t>
      </w:r>
      <w:r>
        <w:rPr>
          <w:b/>
          <w:sz w:val="36"/>
        </w:rPr>
        <w:t>X</w:t>
      </w:r>
    </w:p>
    <w:p w14:paraId="44B04021" w14:textId="12696488" w:rsidR="008E436D" w:rsidRDefault="008E436D">
      <w:pPr>
        <w:rPr>
          <w:b/>
          <w:sz w:val="36"/>
        </w:rPr>
      </w:pPr>
      <w:r>
        <w:rPr>
          <w:b/>
          <w:sz w:val="36"/>
        </w:rPr>
        <w:br w:type="page"/>
      </w:r>
    </w:p>
    <w:p w14:paraId="704277DD" w14:textId="40FD5DE9" w:rsidR="008E436D" w:rsidRDefault="008E436D">
      <w:pPr>
        <w:rPr>
          <w:b/>
          <w:sz w:val="36"/>
        </w:rPr>
      </w:pPr>
      <w:r>
        <w:rPr>
          <w:b/>
          <w:sz w:val="36"/>
        </w:rPr>
        <w:lastRenderedPageBreak/>
        <w:br w:type="page"/>
      </w:r>
    </w:p>
    <w:p w14:paraId="40F3E0AF" w14:textId="07544050" w:rsidR="001C146E" w:rsidRDefault="00EE40DF" w:rsidP="00DC7BEB">
      <w:pPr>
        <w:jc w:val="center"/>
        <w:rPr>
          <w:rFonts w:ascii="Arial" w:hAnsi="Arial" w:cs="Arial"/>
          <w:b/>
          <w:bCs/>
          <w:sz w:val="36"/>
          <w:szCs w:val="36"/>
        </w:rPr>
      </w:pPr>
      <w:r>
        <w:rPr>
          <w:rFonts w:ascii="Arial" w:hAnsi="Arial" w:cs="Arial"/>
          <w:b/>
          <w:bCs/>
          <w:sz w:val="36"/>
          <w:szCs w:val="36"/>
        </w:rPr>
        <w:lastRenderedPageBreak/>
        <w:t xml:space="preserve">Deacon Convener </w:t>
      </w:r>
      <w:r w:rsidR="001C146E">
        <w:rPr>
          <w:rFonts w:ascii="Arial" w:hAnsi="Arial" w:cs="Arial"/>
          <w:b/>
          <w:bCs/>
          <w:sz w:val="36"/>
          <w:szCs w:val="36"/>
        </w:rPr>
        <w:t>Francis Crawfurd</w:t>
      </w:r>
    </w:p>
    <w:p w14:paraId="241F542D" w14:textId="550FFC2C" w:rsidR="000572E6" w:rsidRDefault="000572E6" w:rsidP="00F1435A">
      <w:pPr>
        <w:rPr>
          <w:rFonts w:ascii="Arial" w:hAnsi="Arial" w:cs="Arial"/>
          <w:sz w:val="24"/>
          <w:szCs w:val="24"/>
        </w:rPr>
      </w:pPr>
      <w:r>
        <w:rPr>
          <w:rFonts w:ascii="Arial" w:hAnsi="Arial" w:cs="Arial"/>
          <w:sz w:val="24"/>
          <w:szCs w:val="24"/>
        </w:rPr>
        <w:t>The family lineage is believed to descend from the Crawfurds of Jordan Hill.</w:t>
      </w:r>
    </w:p>
    <w:p w14:paraId="514BAEFB" w14:textId="317D8B2D" w:rsidR="000572E6" w:rsidRDefault="000572E6" w:rsidP="00F1435A">
      <w:pPr>
        <w:rPr>
          <w:rFonts w:ascii="Arial" w:hAnsi="Arial" w:cs="Arial"/>
          <w:sz w:val="24"/>
          <w:szCs w:val="24"/>
        </w:rPr>
      </w:pPr>
      <w:r>
        <w:rPr>
          <w:rFonts w:ascii="Arial" w:hAnsi="Arial" w:cs="Arial"/>
          <w:sz w:val="24"/>
          <w:szCs w:val="24"/>
        </w:rPr>
        <w:t>James Crawfurd, of Glasgow (son of William Crawfurd), married Robina, Daughter of Francis Stevenson, and was buried at Glasgow, in the High Church Yard on 16</w:t>
      </w:r>
      <w:r w:rsidRPr="000572E6">
        <w:rPr>
          <w:rFonts w:ascii="Arial" w:hAnsi="Arial" w:cs="Arial"/>
          <w:sz w:val="24"/>
          <w:szCs w:val="24"/>
          <w:vertAlign w:val="superscript"/>
        </w:rPr>
        <w:t>th</w:t>
      </w:r>
      <w:r>
        <w:rPr>
          <w:rFonts w:ascii="Arial" w:hAnsi="Arial" w:cs="Arial"/>
          <w:sz w:val="24"/>
          <w:szCs w:val="24"/>
        </w:rPr>
        <w:t xml:space="preserve"> July 1713 leaving a son called </w:t>
      </w:r>
      <w:r w:rsidRPr="000572E6">
        <w:rPr>
          <w:rFonts w:ascii="Arial" w:hAnsi="Arial" w:cs="Arial"/>
          <w:b/>
          <w:bCs/>
          <w:sz w:val="24"/>
          <w:szCs w:val="24"/>
        </w:rPr>
        <w:t>Francis Crawfurd</w:t>
      </w:r>
      <w:r>
        <w:rPr>
          <w:rFonts w:ascii="Arial" w:hAnsi="Arial" w:cs="Arial"/>
          <w:b/>
          <w:bCs/>
          <w:sz w:val="24"/>
          <w:szCs w:val="24"/>
        </w:rPr>
        <w:t>.  Francis</w:t>
      </w:r>
      <w:r w:rsidRPr="00F1435A">
        <w:rPr>
          <w:rFonts w:ascii="Arial" w:hAnsi="Arial" w:cs="Arial"/>
          <w:sz w:val="24"/>
          <w:szCs w:val="24"/>
        </w:rPr>
        <w:t xml:space="preserve"> was</w:t>
      </w:r>
      <w:r>
        <w:rPr>
          <w:rFonts w:ascii="Arial" w:hAnsi="Arial" w:cs="Arial"/>
          <w:sz w:val="24"/>
          <w:szCs w:val="24"/>
        </w:rPr>
        <w:t xml:space="preserve"> Deacon Convener when he died away of a fever in his year of office on 30</w:t>
      </w:r>
      <w:r w:rsidRPr="00F1435A">
        <w:rPr>
          <w:rFonts w:ascii="Arial" w:hAnsi="Arial" w:cs="Arial"/>
          <w:sz w:val="24"/>
          <w:szCs w:val="24"/>
          <w:vertAlign w:val="superscript"/>
        </w:rPr>
        <w:t>th</w:t>
      </w:r>
      <w:r>
        <w:rPr>
          <w:rFonts w:ascii="Arial" w:hAnsi="Arial" w:cs="Arial"/>
          <w:sz w:val="24"/>
          <w:szCs w:val="24"/>
        </w:rPr>
        <w:t xml:space="preserve"> November 1765 at the age of 61 years.</w:t>
      </w:r>
      <w:r>
        <w:rPr>
          <w:rStyle w:val="FootnoteReference"/>
          <w:rFonts w:ascii="Arial" w:hAnsi="Arial" w:cs="Arial"/>
          <w:sz w:val="24"/>
          <w:szCs w:val="24"/>
        </w:rPr>
        <w:footnoteReference w:id="1"/>
      </w:r>
      <w:r>
        <w:rPr>
          <w:rFonts w:ascii="Arial" w:hAnsi="Arial" w:cs="Arial"/>
          <w:sz w:val="24"/>
          <w:szCs w:val="24"/>
        </w:rPr>
        <w:t xml:space="preserve">  He was </w:t>
      </w:r>
      <w:r w:rsidR="00197427">
        <w:rPr>
          <w:rFonts w:ascii="Arial" w:hAnsi="Arial" w:cs="Arial"/>
          <w:sz w:val="24"/>
          <w:szCs w:val="24"/>
        </w:rPr>
        <w:t>baptised</w:t>
      </w:r>
      <w:r>
        <w:rPr>
          <w:rFonts w:ascii="Arial" w:hAnsi="Arial" w:cs="Arial"/>
          <w:sz w:val="24"/>
          <w:szCs w:val="24"/>
        </w:rPr>
        <w:t xml:space="preserve"> on 20</w:t>
      </w:r>
      <w:r w:rsidRPr="00AA0029">
        <w:rPr>
          <w:rFonts w:ascii="Arial" w:hAnsi="Arial" w:cs="Arial"/>
          <w:sz w:val="24"/>
          <w:szCs w:val="24"/>
          <w:vertAlign w:val="superscript"/>
        </w:rPr>
        <w:t>th</w:t>
      </w:r>
      <w:r>
        <w:rPr>
          <w:rFonts w:ascii="Arial" w:hAnsi="Arial" w:cs="Arial"/>
          <w:sz w:val="24"/>
          <w:szCs w:val="24"/>
        </w:rPr>
        <w:t xml:space="preserve"> August 1706 and by calculating his date of death and birth, it would mean that he died about 59 years of age and not as is shown on his death certificate.</w:t>
      </w:r>
      <w:r>
        <w:rPr>
          <w:rStyle w:val="FootnoteReference"/>
          <w:rFonts w:ascii="Arial" w:hAnsi="Arial" w:cs="Arial"/>
          <w:sz w:val="24"/>
          <w:szCs w:val="24"/>
        </w:rPr>
        <w:footnoteReference w:id="2"/>
      </w:r>
    </w:p>
    <w:p w14:paraId="095F740B" w14:textId="30537DD7" w:rsidR="00B82B05" w:rsidRDefault="008E436D" w:rsidP="00F1435A">
      <w:pPr>
        <w:rPr>
          <w:rFonts w:ascii="Arial" w:hAnsi="Arial" w:cs="Arial"/>
          <w:sz w:val="24"/>
          <w:szCs w:val="24"/>
        </w:rPr>
      </w:pPr>
      <w:r w:rsidRPr="008E436D">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14:anchorId="0E0F6D03" wp14:editId="4AE8CDC1">
                <wp:simplePos x="0" y="0"/>
                <wp:positionH relativeFrom="margin">
                  <wp:align>left</wp:align>
                </wp:positionH>
                <wp:positionV relativeFrom="paragraph">
                  <wp:posOffset>50165</wp:posOffset>
                </wp:positionV>
                <wp:extent cx="2103120" cy="2959735"/>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959735"/>
                        </a:xfrm>
                        <a:prstGeom prst="rect">
                          <a:avLst/>
                        </a:prstGeom>
                        <a:solidFill>
                          <a:srgbClr val="FFFFFF"/>
                        </a:solidFill>
                        <a:ln w="9525">
                          <a:solidFill>
                            <a:srgbClr val="000000"/>
                          </a:solidFill>
                          <a:miter lim="800000"/>
                          <a:headEnd/>
                          <a:tailEnd/>
                        </a:ln>
                      </wps:spPr>
                      <wps:txbx>
                        <w:txbxContent>
                          <w:p w14:paraId="522B776D" w14:textId="259C96AF" w:rsidR="008E436D" w:rsidRDefault="008E436D" w:rsidP="008E436D">
                            <w:pPr>
                              <w:jc w:val="center"/>
                            </w:pPr>
                            <w:r>
                              <w:rPr>
                                <w:noProof/>
                                <w:lang w:eastAsia="en-GB"/>
                              </w:rPr>
                              <w:drawing>
                                <wp:inline distT="0" distB="0" distL="0" distR="0" wp14:anchorId="4AE99DA4" wp14:editId="42DB7BC5">
                                  <wp:extent cx="1760088" cy="2572609"/>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EO_0273.JPG"/>
                                          <pic:cNvPicPr/>
                                        </pic:nvPicPr>
                                        <pic:blipFill rotWithShape="1">
                                          <a:blip r:embed="rId9" cstate="print">
                                            <a:extLst>
                                              <a:ext uri="{28A0092B-C50C-407E-A947-70E740481C1C}">
                                                <a14:useLocalDpi xmlns:a14="http://schemas.microsoft.com/office/drawing/2010/main" val="0"/>
                                              </a:ext>
                                            </a:extLst>
                                          </a:blip>
                                          <a:srcRect l="9623" t="4179" r="6032" b="3360"/>
                                          <a:stretch/>
                                        </pic:blipFill>
                                        <pic:spPr bwMode="auto">
                                          <a:xfrm>
                                            <a:off x="0" y="0"/>
                                            <a:ext cx="1761056" cy="2574023"/>
                                          </a:xfrm>
                                          <a:prstGeom prst="rect">
                                            <a:avLst/>
                                          </a:prstGeom>
                                          <a:ln>
                                            <a:noFill/>
                                          </a:ln>
                                          <a:extLst>
                                            <a:ext uri="{53640926-AAD7-44D8-BBD7-CCE9431645EC}">
                                              <a14:shadowObscured xmlns:a14="http://schemas.microsoft.com/office/drawing/2010/main"/>
                                            </a:ext>
                                          </a:extLst>
                                        </pic:spPr>
                                      </pic:pic>
                                    </a:graphicData>
                                  </a:graphic>
                                </wp:inline>
                              </w:drawing>
                            </w:r>
                          </w:p>
                          <w:p w14:paraId="034D6C67" w14:textId="2D9627D3" w:rsidR="008E436D" w:rsidRDefault="008E436D" w:rsidP="008E436D">
                            <w:pPr>
                              <w:jc w:val="center"/>
                            </w:pPr>
                            <w:r>
                              <w:t>Francis Crawfurd about 1765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F6D03" id="_x0000_s1027" type="#_x0000_t202" style="position:absolute;margin-left:0;margin-top:3.95pt;width:165.6pt;height:233.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">
                <v:textbox>
                  <w:txbxContent>
                    <w:p w14:paraId="522B776D" w14:textId="259C96AF" w:rsidR="008E436D" w:rsidRDefault="008E436D" w:rsidP="008E436D">
                      <w:pPr>
                        <w:jc w:val="center"/>
                      </w:pPr>
                      <w:r>
                        <w:rPr>
                          <w:noProof/>
                          <w:lang w:eastAsia="en-GB"/>
                        </w:rPr>
                        <w:drawing>
                          <wp:inline distT="0" distB="0" distL="0" distR="0" wp14:anchorId="4AE99DA4" wp14:editId="42DB7BC5">
                            <wp:extent cx="1760088" cy="2572609"/>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GEO_0273.JPG"/>
                                    <pic:cNvPicPr/>
                                  </pic:nvPicPr>
                                  <pic:blipFill rotWithShape="1">
                                    <a:blip r:embed="rId9" cstate="print">
                                      <a:extLst>
                                        <a:ext uri="{28A0092B-C50C-407E-A947-70E740481C1C}">
                                          <a14:useLocalDpi xmlns:a14="http://schemas.microsoft.com/office/drawing/2010/main" val="0"/>
                                        </a:ext>
                                      </a:extLst>
                                    </a:blip>
                                    <a:srcRect l="9623" t="4179" r="6032" b="3360"/>
                                    <a:stretch/>
                                  </pic:blipFill>
                                  <pic:spPr bwMode="auto">
                                    <a:xfrm>
                                      <a:off x="0" y="0"/>
                                      <a:ext cx="1761056" cy="2574023"/>
                                    </a:xfrm>
                                    <a:prstGeom prst="rect">
                                      <a:avLst/>
                                    </a:prstGeom>
                                    <a:ln>
                                      <a:noFill/>
                                    </a:ln>
                                    <a:extLst>
                                      <a:ext uri="{53640926-AAD7-44D8-BBD7-CCE9431645EC}">
                                        <a14:shadowObscured xmlns:a14="http://schemas.microsoft.com/office/drawing/2010/main"/>
                                      </a:ext>
                                    </a:extLst>
                                  </pic:spPr>
                                </pic:pic>
                              </a:graphicData>
                            </a:graphic>
                          </wp:inline>
                        </w:drawing>
                      </w:r>
                    </w:p>
                    <w:p w14:paraId="034D6C67" w14:textId="2D9627D3" w:rsidR="008E436D" w:rsidRDefault="008E436D" w:rsidP="008E436D">
                      <w:pPr>
                        <w:jc w:val="center"/>
                      </w:pPr>
                      <w:r>
                        <w:t>Francis Crawfurd about 1765</w:t>
                      </w:r>
                    </w:p>
                  </w:txbxContent>
                </v:textbox>
                <w10:wrap type="square" anchorx="margin"/>
              </v:shape>
            </w:pict>
          </mc:Fallback>
        </mc:AlternateContent>
      </w:r>
      <w:r w:rsidR="00B82B05" w:rsidRPr="003F736C">
        <w:rPr>
          <w:rFonts w:ascii="Arial" w:hAnsi="Arial" w:cs="Arial"/>
          <w:b/>
          <w:bCs/>
          <w:sz w:val="24"/>
          <w:szCs w:val="24"/>
        </w:rPr>
        <w:t>Francis’s Burgess</w:t>
      </w:r>
      <w:r w:rsidR="00B82B05">
        <w:rPr>
          <w:rFonts w:ascii="Arial" w:hAnsi="Arial" w:cs="Arial"/>
          <w:sz w:val="24"/>
          <w:szCs w:val="24"/>
        </w:rPr>
        <w:t xml:space="preserve"> ticket is dated 1</w:t>
      </w:r>
      <w:r w:rsidR="00B82B05" w:rsidRPr="00B82B05">
        <w:rPr>
          <w:rFonts w:ascii="Arial" w:hAnsi="Arial" w:cs="Arial"/>
          <w:sz w:val="24"/>
          <w:szCs w:val="24"/>
          <w:vertAlign w:val="superscript"/>
        </w:rPr>
        <w:t>st</w:t>
      </w:r>
      <w:r w:rsidR="00B82B05">
        <w:rPr>
          <w:rFonts w:ascii="Arial" w:hAnsi="Arial" w:cs="Arial"/>
          <w:sz w:val="24"/>
          <w:szCs w:val="24"/>
        </w:rPr>
        <w:t xml:space="preserve"> September 1732 and he was the eldest legitimate son of the deceased James Crawfurd.</w:t>
      </w:r>
      <w:r w:rsidR="00B82B05">
        <w:rPr>
          <w:rStyle w:val="FootnoteReference"/>
          <w:rFonts w:ascii="Arial" w:hAnsi="Arial" w:cs="Arial"/>
          <w:sz w:val="24"/>
          <w:szCs w:val="24"/>
        </w:rPr>
        <w:footnoteReference w:id="3"/>
      </w:r>
      <w:r w:rsidR="00B82B05">
        <w:rPr>
          <w:rFonts w:ascii="Arial" w:hAnsi="Arial" w:cs="Arial"/>
          <w:sz w:val="24"/>
          <w:szCs w:val="24"/>
        </w:rPr>
        <w:t xml:space="preserve">  Francis’s father, James Crawfurd was the son </w:t>
      </w:r>
      <w:r w:rsidR="00B82B05" w:rsidRPr="00F1435A">
        <w:rPr>
          <w:rFonts w:ascii="Arial" w:hAnsi="Arial" w:cs="Arial"/>
          <w:sz w:val="24"/>
          <w:szCs w:val="24"/>
        </w:rPr>
        <w:t xml:space="preserve">of John Crawfurd of Crawfurdland B., </w:t>
      </w:r>
      <w:r w:rsidR="00F71266">
        <w:rPr>
          <w:rFonts w:ascii="Arial" w:hAnsi="Arial" w:cs="Arial"/>
          <w:sz w:val="24"/>
          <w:szCs w:val="24"/>
        </w:rPr>
        <w:t>both</w:t>
      </w:r>
      <w:r w:rsidR="00B82B05">
        <w:rPr>
          <w:rFonts w:ascii="Arial" w:hAnsi="Arial" w:cs="Arial"/>
          <w:sz w:val="24"/>
          <w:szCs w:val="24"/>
        </w:rPr>
        <w:t xml:space="preserve"> received </w:t>
      </w:r>
      <w:r w:rsidR="00F71266">
        <w:rPr>
          <w:rFonts w:ascii="Arial" w:hAnsi="Arial" w:cs="Arial"/>
          <w:sz w:val="24"/>
          <w:szCs w:val="24"/>
        </w:rPr>
        <w:t xml:space="preserve">their </w:t>
      </w:r>
      <w:r w:rsidR="00B82B05">
        <w:rPr>
          <w:rFonts w:ascii="Arial" w:hAnsi="Arial" w:cs="Arial"/>
          <w:sz w:val="24"/>
          <w:szCs w:val="24"/>
        </w:rPr>
        <w:t>Burgess Ticket</w:t>
      </w:r>
      <w:r w:rsidR="00F71266">
        <w:rPr>
          <w:rFonts w:ascii="Arial" w:hAnsi="Arial" w:cs="Arial"/>
          <w:sz w:val="24"/>
          <w:szCs w:val="24"/>
        </w:rPr>
        <w:t>s</w:t>
      </w:r>
      <w:r w:rsidR="00B82B05">
        <w:rPr>
          <w:rFonts w:ascii="Arial" w:hAnsi="Arial" w:cs="Arial"/>
          <w:sz w:val="24"/>
          <w:szCs w:val="24"/>
        </w:rPr>
        <w:t xml:space="preserve"> for free on the </w:t>
      </w:r>
      <w:r w:rsidR="00B82B05" w:rsidRPr="00F1435A">
        <w:rPr>
          <w:rFonts w:ascii="Arial" w:hAnsi="Arial" w:cs="Arial"/>
          <w:sz w:val="24"/>
          <w:szCs w:val="24"/>
        </w:rPr>
        <w:t>19</w:t>
      </w:r>
      <w:r w:rsidR="00B82B05" w:rsidRPr="00F1435A">
        <w:rPr>
          <w:rFonts w:ascii="Arial" w:hAnsi="Arial" w:cs="Arial"/>
          <w:sz w:val="24"/>
          <w:szCs w:val="24"/>
          <w:vertAlign w:val="superscript"/>
        </w:rPr>
        <w:t>th</w:t>
      </w:r>
      <w:r w:rsidR="00B82B05" w:rsidRPr="00F1435A">
        <w:rPr>
          <w:rFonts w:ascii="Arial" w:hAnsi="Arial" w:cs="Arial"/>
          <w:sz w:val="24"/>
          <w:szCs w:val="24"/>
        </w:rPr>
        <w:t xml:space="preserve"> August 1707</w:t>
      </w:r>
      <w:r w:rsidR="00B82B05">
        <w:rPr>
          <w:rFonts w:ascii="Arial" w:hAnsi="Arial" w:cs="Arial"/>
          <w:sz w:val="24"/>
          <w:szCs w:val="24"/>
        </w:rPr>
        <w:t>.</w:t>
      </w:r>
      <w:r w:rsidR="00B82B05">
        <w:rPr>
          <w:rStyle w:val="FootnoteReference"/>
          <w:rFonts w:ascii="Arial" w:hAnsi="Arial" w:cs="Arial"/>
          <w:sz w:val="24"/>
          <w:szCs w:val="24"/>
        </w:rPr>
        <w:footnoteReference w:id="4"/>
      </w:r>
    </w:p>
    <w:p w14:paraId="581420B5" w14:textId="3C2E096A" w:rsidR="004F300A" w:rsidRDefault="003F736C" w:rsidP="00F1435A">
      <w:pPr>
        <w:rPr>
          <w:rFonts w:ascii="Arial" w:hAnsi="Arial" w:cs="Arial"/>
          <w:sz w:val="24"/>
          <w:szCs w:val="24"/>
        </w:rPr>
      </w:pPr>
      <w:r w:rsidRPr="003F736C">
        <w:rPr>
          <w:rFonts w:ascii="Arial" w:hAnsi="Arial" w:cs="Arial"/>
          <w:b/>
          <w:bCs/>
          <w:sz w:val="24"/>
          <w:szCs w:val="24"/>
        </w:rPr>
        <w:t>Francis</w:t>
      </w:r>
      <w:r>
        <w:rPr>
          <w:rFonts w:ascii="Arial" w:hAnsi="Arial" w:cs="Arial"/>
          <w:sz w:val="24"/>
          <w:szCs w:val="24"/>
        </w:rPr>
        <w:t xml:space="preserve"> carried the colours of the Glasgow Volunteers, when fighting against Prince Charles Edward Stewart at Falkirk, in 1745.  The Glasgow Volunteers were badly handled by the Highland host during this conflict.   He was Deacon of the Incorporation of Wrights from 1741 to 1742.  Francis married Johanna Davis at St. Marylebone Church in London on 22</w:t>
      </w:r>
      <w:r w:rsidRPr="003F736C">
        <w:rPr>
          <w:rFonts w:ascii="Arial" w:hAnsi="Arial" w:cs="Arial"/>
          <w:sz w:val="24"/>
          <w:szCs w:val="24"/>
          <w:vertAlign w:val="superscript"/>
        </w:rPr>
        <w:t>nd</w:t>
      </w:r>
      <w:r>
        <w:rPr>
          <w:rFonts w:ascii="Arial" w:hAnsi="Arial" w:cs="Arial"/>
          <w:sz w:val="24"/>
          <w:szCs w:val="24"/>
        </w:rPr>
        <w:t xml:space="preserve"> June 1729.</w:t>
      </w:r>
      <w:r w:rsidR="00443660">
        <w:rPr>
          <w:rStyle w:val="FootnoteReference"/>
          <w:rFonts w:ascii="Arial" w:hAnsi="Arial" w:cs="Arial"/>
          <w:sz w:val="24"/>
          <w:szCs w:val="24"/>
        </w:rPr>
        <w:footnoteReference w:id="5"/>
      </w:r>
      <w:r>
        <w:rPr>
          <w:rFonts w:ascii="Arial" w:hAnsi="Arial" w:cs="Arial"/>
          <w:sz w:val="24"/>
          <w:szCs w:val="24"/>
        </w:rPr>
        <w:t xml:space="preserve">  His first wife Johanna died on 10</w:t>
      </w:r>
      <w:r w:rsidRPr="003F736C">
        <w:rPr>
          <w:rFonts w:ascii="Arial" w:hAnsi="Arial" w:cs="Arial"/>
          <w:sz w:val="24"/>
          <w:szCs w:val="24"/>
          <w:vertAlign w:val="superscript"/>
        </w:rPr>
        <w:t>th</w:t>
      </w:r>
      <w:r>
        <w:rPr>
          <w:rFonts w:ascii="Arial" w:hAnsi="Arial" w:cs="Arial"/>
          <w:sz w:val="24"/>
          <w:szCs w:val="24"/>
        </w:rPr>
        <w:t xml:space="preserve"> June 1742.  </w:t>
      </w:r>
      <w:r w:rsidR="004F300A">
        <w:rPr>
          <w:rFonts w:ascii="Arial" w:hAnsi="Arial" w:cs="Arial"/>
          <w:sz w:val="24"/>
          <w:szCs w:val="24"/>
        </w:rPr>
        <w:t>Francis and Johanna Davies had three children:</w:t>
      </w:r>
    </w:p>
    <w:p w14:paraId="4F113F97" w14:textId="0537A04E" w:rsidR="004F300A" w:rsidRDefault="004F300A" w:rsidP="004F300A">
      <w:pPr>
        <w:pStyle w:val="ListParagraph"/>
        <w:numPr>
          <w:ilvl w:val="0"/>
          <w:numId w:val="5"/>
        </w:numPr>
      </w:pPr>
      <w:r>
        <w:t xml:space="preserve">Robert </w:t>
      </w:r>
      <w:r>
        <w:tab/>
        <w:t>Baptised 13</w:t>
      </w:r>
      <w:r w:rsidRPr="004F300A">
        <w:rPr>
          <w:vertAlign w:val="superscript"/>
        </w:rPr>
        <w:t>th</w:t>
      </w:r>
      <w:r>
        <w:t xml:space="preserve"> January 1751</w:t>
      </w:r>
      <w:r>
        <w:tab/>
        <w:t>Married 30</w:t>
      </w:r>
      <w:r w:rsidRPr="004F300A">
        <w:rPr>
          <w:vertAlign w:val="superscript"/>
        </w:rPr>
        <w:t>th</w:t>
      </w:r>
      <w:r>
        <w:t xml:space="preserve"> November 1751</w:t>
      </w:r>
    </w:p>
    <w:p w14:paraId="420D7BF2" w14:textId="26861E1B" w:rsidR="004F300A" w:rsidRDefault="004F300A" w:rsidP="004F300A">
      <w:pPr>
        <w:pStyle w:val="ListParagraph"/>
        <w:numPr>
          <w:ilvl w:val="0"/>
          <w:numId w:val="5"/>
        </w:numPr>
      </w:pPr>
      <w:r>
        <w:t>Johana</w:t>
      </w:r>
      <w:r>
        <w:tab/>
        <w:t>Born 30</w:t>
      </w:r>
      <w:r w:rsidRPr="004F300A">
        <w:rPr>
          <w:vertAlign w:val="superscript"/>
        </w:rPr>
        <w:t>th</w:t>
      </w:r>
      <w:r>
        <w:t xml:space="preserve"> January 1740</w:t>
      </w:r>
      <w:r>
        <w:tab/>
      </w:r>
      <w:r>
        <w:tab/>
        <w:t>Baptised 1</w:t>
      </w:r>
      <w:r w:rsidRPr="00443660">
        <w:rPr>
          <w:vertAlign w:val="superscript"/>
        </w:rPr>
        <w:t>st</w:t>
      </w:r>
      <w:r w:rsidR="00443660">
        <w:t xml:space="preserve"> </w:t>
      </w:r>
      <w:r>
        <w:t>February 1740</w:t>
      </w:r>
    </w:p>
    <w:p w14:paraId="361B9A33" w14:textId="07B780E3" w:rsidR="004F300A" w:rsidRPr="004F300A" w:rsidRDefault="004F300A" w:rsidP="004F300A">
      <w:pPr>
        <w:pStyle w:val="ListParagraph"/>
        <w:numPr>
          <w:ilvl w:val="0"/>
          <w:numId w:val="5"/>
        </w:numPr>
      </w:pPr>
      <w:r>
        <w:t>Grisall</w:t>
      </w:r>
      <w:r>
        <w:tab/>
      </w:r>
      <w:r>
        <w:tab/>
        <w:t>Born 30</w:t>
      </w:r>
      <w:r w:rsidRPr="004F300A">
        <w:rPr>
          <w:vertAlign w:val="superscript"/>
        </w:rPr>
        <w:t>th</w:t>
      </w:r>
      <w:r>
        <w:t xml:space="preserve"> January 1740</w:t>
      </w:r>
      <w:r>
        <w:tab/>
      </w:r>
      <w:r>
        <w:tab/>
        <w:t>Baptised 1</w:t>
      </w:r>
      <w:r w:rsidRPr="00443660">
        <w:rPr>
          <w:vertAlign w:val="superscript"/>
        </w:rPr>
        <w:t>st</w:t>
      </w:r>
      <w:r w:rsidR="00443660">
        <w:t xml:space="preserve"> </w:t>
      </w:r>
      <w:r>
        <w:t>February 1740</w:t>
      </w:r>
      <w:r w:rsidR="00443660">
        <w:rPr>
          <w:rStyle w:val="FootnoteReference"/>
        </w:rPr>
        <w:footnoteReference w:id="6"/>
      </w:r>
      <w:r>
        <w:br/>
      </w:r>
    </w:p>
    <w:p w14:paraId="42982FAF" w14:textId="22DD8282" w:rsidR="003F736C" w:rsidRDefault="003F736C" w:rsidP="00F1435A">
      <w:pPr>
        <w:rPr>
          <w:rFonts w:ascii="Arial" w:hAnsi="Arial" w:cs="Arial"/>
          <w:sz w:val="24"/>
          <w:szCs w:val="24"/>
        </w:rPr>
      </w:pPr>
      <w:r>
        <w:rPr>
          <w:rFonts w:ascii="Arial" w:hAnsi="Arial" w:cs="Arial"/>
          <w:sz w:val="24"/>
          <w:szCs w:val="24"/>
        </w:rPr>
        <w:t>He married his second wife, Christian Allison, at Rutherglen on 13</w:t>
      </w:r>
      <w:r w:rsidRPr="003F736C">
        <w:rPr>
          <w:rFonts w:ascii="Arial" w:hAnsi="Arial" w:cs="Arial"/>
          <w:sz w:val="24"/>
          <w:szCs w:val="24"/>
          <w:vertAlign w:val="superscript"/>
        </w:rPr>
        <w:t>th</w:t>
      </w:r>
      <w:r>
        <w:rPr>
          <w:rFonts w:ascii="Arial" w:hAnsi="Arial" w:cs="Arial"/>
          <w:sz w:val="24"/>
          <w:szCs w:val="24"/>
        </w:rPr>
        <w:t xml:space="preserve"> December 17</w:t>
      </w:r>
      <w:r w:rsidR="008C737A">
        <w:rPr>
          <w:rFonts w:ascii="Arial" w:hAnsi="Arial" w:cs="Arial"/>
          <w:sz w:val="24"/>
          <w:szCs w:val="24"/>
        </w:rPr>
        <w:t xml:space="preserve">42 and she passed away on 3 August 1745.  </w:t>
      </w:r>
      <w:r w:rsidR="004F300A">
        <w:rPr>
          <w:rFonts w:ascii="Arial" w:hAnsi="Arial" w:cs="Arial"/>
          <w:sz w:val="24"/>
          <w:szCs w:val="24"/>
        </w:rPr>
        <w:t xml:space="preserve">At present no children have been found from this marriage.  </w:t>
      </w:r>
      <w:r w:rsidR="008C737A">
        <w:rPr>
          <w:rFonts w:ascii="Arial" w:hAnsi="Arial" w:cs="Arial"/>
          <w:sz w:val="24"/>
          <w:szCs w:val="24"/>
        </w:rPr>
        <w:t xml:space="preserve"> He married his third wife Jean Semple, the daughter of John Semple of Dalmock, Co., Dunbarton</w:t>
      </w:r>
      <w:r w:rsidR="006827D5">
        <w:rPr>
          <w:rFonts w:ascii="Arial" w:hAnsi="Arial" w:cs="Arial"/>
          <w:sz w:val="24"/>
          <w:szCs w:val="24"/>
        </w:rPr>
        <w:t xml:space="preserve"> on 4</w:t>
      </w:r>
      <w:r w:rsidR="006827D5" w:rsidRPr="006827D5">
        <w:rPr>
          <w:rFonts w:ascii="Arial" w:hAnsi="Arial" w:cs="Arial"/>
          <w:sz w:val="24"/>
          <w:szCs w:val="24"/>
          <w:vertAlign w:val="superscript"/>
        </w:rPr>
        <w:t>th</w:t>
      </w:r>
      <w:r w:rsidR="006827D5">
        <w:rPr>
          <w:rFonts w:ascii="Arial" w:hAnsi="Arial" w:cs="Arial"/>
          <w:sz w:val="24"/>
          <w:szCs w:val="24"/>
        </w:rPr>
        <w:t xml:space="preserve"> August 1746.  Francis had the following children by his third wife Jean:  </w:t>
      </w:r>
    </w:p>
    <w:p w14:paraId="0C696B3B" w14:textId="2DE0F6AA" w:rsidR="006827D5" w:rsidRDefault="006827D5" w:rsidP="006827D5">
      <w:pPr>
        <w:pStyle w:val="ListParagraph"/>
        <w:numPr>
          <w:ilvl w:val="0"/>
          <w:numId w:val="2"/>
        </w:numPr>
        <w:tabs>
          <w:tab w:val="left" w:pos="2268"/>
        </w:tabs>
      </w:pPr>
      <w:r>
        <w:t>John</w:t>
      </w:r>
      <w:r>
        <w:tab/>
        <w:t>Born 19</w:t>
      </w:r>
      <w:r w:rsidRPr="006827D5">
        <w:rPr>
          <w:vertAlign w:val="superscript"/>
        </w:rPr>
        <w:t>th</w:t>
      </w:r>
      <w:r>
        <w:t xml:space="preserve"> August 1748</w:t>
      </w:r>
    </w:p>
    <w:p w14:paraId="2A6397D3" w14:textId="154A9EDE" w:rsidR="006827D5" w:rsidRDefault="006827D5" w:rsidP="006827D5">
      <w:pPr>
        <w:pStyle w:val="ListParagraph"/>
        <w:numPr>
          <w:ilvl w:val="0"/>
          <w:numId w:val="2"/>
        </w:numPr>
        <w:tabs>
          <w:tab w:val="left" w:pos="2268"/>
          <w:tab w:val="left" w:pos="5245"/>
        </w:tabs>
      </w:pPr>
      <w:r>
        <w:t>James</w:t>
      </w:r>
      <w:r>
        <w:tab/>
        <w:t>Born 3</w:t>
      </w:r>
      <w:r w:rsidRPr="006827D5">
        <w:rPr>
          <w:vertAlign w:val="superscript"/>
        </w:rPr>
        <w:t>rd</w:t>
      </w:r>
      <w:r>
        <w:t xml:space="preserve"> May 1754</w:t>
      </w:r>
      <w:r>
        <w:tab/>
        <w:t>Died in the West Indies</w:t>
      </w:r>
    </w:p>
    <w:p w14:paraId="6ABD5F19" w14:textId="62271C98" w:rsidR="006827D5" w:rsidRDefault="006827D5" w:rsidP="006827D5">
      <w:pPr>
        <w:pStyle w:val="ListParagraph"/>
        <w:numPr>
          <w:ilvl w:val="0"/>
          <w:numId w:val="2"/>
        </w:numPr>
        <w:tabs>
          <w:tab w:val="left" w:pos="2268"/>
          <w:tab w:val="left" w:pos="5245"/>
        </w:tabs>
      </w:pPr>
      <w:r>
        <w:t>Richard</w:t>
      </w:r>
      <w:r>
        <w:tab/>
        <w:t>Born 22 April 1755</w:t>
      </w:r>
      <w:r>
        <w:tab/>
        <w:t>Died in the West Indies</w:t>
      </w:r>
    </w:p>
    <w:p w14:paraId="1180D3A8" w14:textId="63C71941" w:rsidR="006827D5" w:rsidRDefault="006827D5" w:rsidP="006827D5">
      <w:pPr>
        <w:pStyle w:val="ListParagraph"/>
        <w:numPr>
          <w:ilvl w:val="0"/>
          <w:numId w:val="2"/>
        </w:numPr>
        <w:tabs>
          <w:tab w:val="left" w:pos="2268"/>
          <w:tab w:val="left" w:pos="5245"/>
        </w:tabs>
      </w:pPr>
      <w:r>
        <w:t>George</w:t>
      </w:r>
      <w:r>
        <w:tab/>
        <w:t>Born 21</w:t>
      </w:r>
      <w:r w:rsidRPr="006827D5">
        <w:rPr>
          <w:vertAlign w:val="superscript"/>
        </w:rPr>
        <w:t>st</w:t>
      </w:r>
      <w:r>
        <w:t xml:space="preserve"> August 1756</w:t>
      </w:r>
      <w:r>
        <w:tab/>
        <w:t>Died 3</w:t>
      </w:r>
      <w:r w:rsidRPr="006827D5">
        <w:rPr>
          <w:vertAlign w:val="superscript"/>
        </w:rPr>
        <w:t>rd</w:t>
      </w:r>
      <w:r>
        <w:t xml:space="preserve"> April 1830</w:t>
      </w:r>
    </w:p>
    <w:p w14:paraId="18366112" w14:textId="05DC2364" w:rsidR="006827D5" w:rsidRPr="006827D5" w:rsidRDefault="006827D5" w:rsidP="006827D5">
      <w:pPr>
        <w:pStyle w:val="ListParagraph"/>
        <w:numPr>
          <w:ilvl w:val="0"/>
          <w:numId w:val="2"/>
        </w:numPr>
        <w:tabs>
          <w:tab w:val="left" w:pos="2268"/>
          <w:tab w:val="left" w:pos="5245"/>
        </w:tabs>
      </w:pPr>
      <w:r>
        <w:t>Anne</w:t>
      </w:r>
      <w:r>
        <w:tab/>
        <w:t>Born 9</w:t>
      </w:r>
      <w:r w:rsidRPr="006827D5">
        <w:rPr>
          <w:vertAlign w:val="superscript"/>
        </w:rPr>
        <w:t>th</w:t>
      </w:r>
      <w:r>
        <w:t xml:space="preserve"> October 1757</w:t>
      </w:r>
    </w:p>
    <w:p w14:paraId="5CD40505" w14:textId="77777777" w:rsidR="00497E4E" w:rsidRDefault="00F1435A" w:rsidP="00F1435A">
      <w:pPr>
        <w:rPr>
          <w:rFonts w:ascii="Arial" w:hAnsi="Arial" w:cs="Arial"/>
          <w:sz w:val="24"/>
          <w:szCs w:val="24"/>
        </w:rPr>
      </w:pPr>
      <w:r w:rsidRPr="00F1435A">
        <w:rPr>
          <w:rFonts w:ascii="Arial" w:hAnsi="Arial" w:cs="Arial"/>
          <w:sz w:val="24"/>
          <w:szCs w:val="24"/>
        </w:rPr>
        <w:br/>
      </w:r>
      <w:r w:rsidR="006827D5">
        <w:rPr>
          <w:rFonts w:ascii="Arial" w:hAnsi="Arial" w:cs="Arial"/>
          <w:sz w:val="24"/>
          <w:szCs w:val="24"/>
        </w:rPr>
        <w:t xml:space="preserve">Francis and Jean’s younger son; George married Janet, daughter of Robert </w:t>
      </w:r>
      <w:r w:rsidR="006827D5">
        <w:rPr>
          <w:rFonts w:ascii="Arial" w:hAnsi="Arial" w:cs="Arial"/>
          <w:sz w:val="24"/>
          <w:szCs w:val="24"/>
        </w:rPr>
        <w:lastRenderedPageBreak/>
        <w:t>McClintock on 17</w:t>
      </w:r>
      <w:r w:rsidR="006827D5" w:rsidRPr="006827D5">
        <w:rPr>
          <w:rFonts w:ascii="Arial" w:hAnsi="Arial" w:cs="Arial"/>
          <w:sz w:val="24"/>
          <w:szCs w:val="24"/>
          <w:vertAlign w:val="superscript"/>
        </w:rPr>
        <w:t>th</w:t>
      </w:r>
      <w:r w:rsidR="006827D5">
        <w:rPr>
          <w:rFonts w:ascii="Arial" w:hAnsi="Arial" w:cs="Arial"/>
          <w:sz w:val="24"/>
          <w:szCs w:val="24"/>
        </w:rPr>
        <w:t xml:space="preserve"> April 1780 and she died on 30</w:t>
      </w:r>
      <w:r w:rsidR="006827D5" w:rsidRPr="006827D5">
        <w:rPr>
          <w:rFonts w:ascii="Arial" w:hAnsi="Arial" w:cs="Arial"/>
          <w:sz w:val="24"/>
          <w:szCs w:val="24"/>
          <w:vertAlign w:val="superscript"/>
        </w:rPr>
        <w:t>th</w:t>
      </w:r>
      <w:r w:rsidR="006827D5">
        <w:rPr>
          <w:rFonts w:ascii="Arial" w:hAnsi="Arial" w:cs="Arial"/>
          <w:sz w:val="24"/>
          <w:szCs w:val="24"/>
        </w:rPr>
        <w:t xml:space="preserve"> April 1822 and was buried in the Glasgow High Church Yard.</w:t>
      </w:r>
      <w:r w:rsidR="00C55B69">
        <w:rPr>
          <w:rFonts w:ascii="Arial" w:hAnsi="Arial" w:cs="Arial"/>
          <w:sz w:val="24"/>
          <w:szCs w:val="24"/>
        </w:rPr>
        <w:t xml:space="preserve">  </w:t>
      </w:r>
      <w:r w:rsidR="00497E4E">
        <w:rPr>
          <w:rFonts w:ascii="Arial" w:hAnsi="Arial" w:cs="Arial"/>
          <w:sz w:val="24"/>
          <w:szCs w:val="24"/>
        </w:rPr>
        <w:t xml:space="preserve">George Crawfurd was Clerk to the Incorporation of Wrights from 1786 to 1822 and from 1822 to 1831, he was Clerk to the Trades House of Glasgow.   A distinction that his son George would follow.   </w:t>
      </w:r>
    </w:p>
    <w:p w14:paraId="077E3200" w14:textId="4CD17F43" w:rsidR="00C55B69" w:rsidRDefault="00C55B69" w:rsidP="00F1435A">
      <w:pPr>
        <w:rPr>
          <w:rFonts w:ascii="Arial" w:hAnsi="Arial" w:cs="Arial"/>
          <w:sz w:val="24"/>
          <w:szCs w:val="24"/>
        </w:rPr>
      </w:pPr>
      <w:r>
        <w:rPr>
          <w:rFonts w:ascii="Arial" w:hAnsi="Arial" w:cs="Arial"/>
          <w:sz w:val="24"/>
          <w:szCs w:val="24"/>
        </w:rPr>
        <w:t>George and Janet had the following children:</w:t>
      </w:r>
    </w:p>
    <w:p w14:paraId="24622467" w14:textId="218E5944" w:rsidR="00C55B69" w:rsidRDefault="00C55B69" w:rsidP="00C55B69">
      <w:pPr>
        <w:pStyle w:val="ListParagraph"/>
        <w:numPr>
          <w:ilvl w:val="0"/>
          <w:numId w:val="3"/>
        </w:numPr>
        <w:tabs>
          <w:tab w:val="left" w:pos="2835"/>
          <w:tab w:val="left" w:pos="5387"/>
        </w:tabs>
      </w:pPr>
      <w:r>
        <w:t xml:space="preserve">Robert of London </w:t>
      </w:r>
      <w:r>
        <w:tab/>
        <w:t>Born 14</w:t>
      </w:r>
      <w:r w:rsidRPr="00C55B69">
        <w:rPr>
          <w:vertAlign w:val="superscript"/>
        </w:rPr>
        <w:t>th</w:t>
      </w:r>
      <w:r>
        <w:t xml:space="preserve"> May 1782</w:t>
      </w:r>
      <w:r>
        <w:tab/>
        <w:t>Died 1836</w:t>
      </w:r>
    </w:p>
    <w:p w14:paraId="6FC005D8" w14:textId="63C6C99E" w:rsidR="00C55B69" w:rsidRDefault="00C55B69" w:rsidP="00C55B69">
      <w:pPr>
        <w:pStyle w:val="ListParagraph"/>
        <w:numPr>
          <w:ilvl w:val="0"/>
          <w:numId w:val="3"/>
        </w:numPr>
        <w:tabs>
          <w:tab w:val="left" w:pos="2835"/>
          <w:tab w:val="left" w:pos="5387"/>
        </w:tabs>
      </w:pPr>
      <w:r>
        <w:t>George</w:t>
      </w:r>
      <w:r>
        <w:tab/>
        <w:t>Born 22</w:t>
      </w:r>
      <w:r w:rsidRPr="00C55B69">
        <w:rPr>
          <w:vertAlign w:val="superscript"/>
        </w:rPr>
        <w:t>nd</w:t>
      </w:r>
      <w:r>
        <w:t xml:space="preserve"> March 1796</w:t>
      </w:r>
      <w:r>
        <w:tab/>
        <w:t>Married 27</w:t>
      </w:r>
      <w:r w:rsidRPr="00C55B69">
        <w:rPr>
          <w:vertAlign w:val="superscript"/>
        </w:rPr>
        <w:t>th</w:t>
      </w:r>
      <w:r>
        <w:t xml:space="preserve"> November 1838</w:t>
      </w:r>
    </w:p>
    <w:p w14:paraId="39124532" w14:textId="77777777" w:rsidR="00C55B69" w:rsidRDefault="00C55B69" w:rsidP="00C55B69">
      <w:pPr>
        <w:pStyle w:val="ListParagraph"/>
        <w:numPr>
          <w:ilvl w:val="0"/>
          <w:numId w:val="3"/>
        </w:numPr>
        <w:tabs>
          <w:tab w:val="left" w:pos="2835"/>
          <w:tab w:val="left" w:pos="5387"/>
        </w:tabs>
      </w:pPr>
      <w:r>
        <w:t>William Craig</w:t>
      </w:r>
      <w:r>
        <w:tab/>
        <w:t>Born April 1799</w:t>
      </w:r>
      <w:r>
        <w:tab/>
        <w:t>Died at Martinique 3</w:t>
      </w:r>
      <w:r w:rsidRPr="00C55B69">
        <w:rPr>
          <w:vertAlign w:val="superscript"/>
        </w:rPr>
        <w:t>rd</w:t>
      </w:r>
      <w:r>
        <w:t xml:space="preserve"> Nov 1816</w:t>
      </w:r>
    </w:p>
    <w:p w14:paraId="31F1D8E1" w14:textId="28736570" w:rsidR="00C55B69" w:rsidRDefault="00C55B69" w:rsidP="00C55B69">
      <w:pPr>
        <w:pStyle w:val="ListParagraph"/>
        <w:numPr>
          <w:ilvl w:val="0"/>
          <w:numId w:val="3"/>
        </w:numPr>
        <w:tabs>
          <w:tab w:val="left" w:pos="2835"/>
          <w:tab w:val="left" w:pos="5387"/>
        </w:tabs>
      </w:pPr>
      <w:r>
        <w:t>Agnes</w:t>
      </w:r>
      <w:r>
        <w:tab/>
        <w:t>Born 2oth June 1784</w:t>
      </w:r>
      <w:r>
        <w:tab/>
        <w:t>Married 17</w:t>
      </w:r>
      <w:r w:rsidRPr="00C55B69">
        <w:rPr>
          <w:vertAlign w:val="superscript"/>
        </w:rPr>
        <w:t>th</w:t>
      </w:r>
      <w:r>
        <w:t xml:space="preserve"> April 1810</w:t>
      </w:r>
    </w:p>
    <w:p w14:paraId="6E075253" w14:textId="5CF48479" w:rsidR="00C55B69" w:rsidRDefault="00C55B69" w:rsidP="00C55B69">
      <w:pPr>
        <w:pStyle w:val="ListParagraph"/>
        <w:numPr>
          <w:ilvl w:val="0"/>
          <w:numId w:val="3"/>
        </w:numPr>
        <w:tabs>
          <w:tab w:val="left" w:pos="2835"/>
          <w:tab w:val="left" w:pos="5387"/>
        </w:tabs>
      </w:pPr>
      <w:r>
        <w:t>Jessie</w:t>
      </w:r>
      <w:r>
        <w:tab/>
        <w:t>Born 16</w:t>
      </w:r>
      <w:r w:rsidRPr="00C55B69">
        <w:rPr>
          <w:vertAlign w:val="superscript"/>
        </w:rPr>
        <w:t>th</w:t>
      </w:r>
      <w:r>
        <w:t xml:space="preserve"> June 1792</w:t>
      </w:r>
      <w:r>
        <w:tab/>
        <w:t>Died 3</w:t>
      </w:r>
      <w:r w:rsidRPr="00C55B69">
        <w:rPr>
          <w:vertAlign w:val="superscript"/>
        </w:rPr>
        <w:t>rd</w:t>
      </w:r>
      <w:r>
        <w:t xml:space="preserve"> February 1848</w:t>
      </w:r>
    </w:p>
    <w:p w14:paraId="2B8AF74A" w14:textId="13ED7FFA" w:rsidR="00497E4E" w:rsidRDefault="00497E4E" w:rsidP="00C55B69">
      <w:pPr>
        <w:pStyle w:val="ListParagraph"/>
        <w:numPr>
          <w:ilvl w:val="0"/>
          <w:numId w:val="3"/>
        </w:numPr>
        <w:tabs>
          <w:tab w:val="left" w:pos="2835"/>
          <w:tab w:val="left" w:pos="5387"/>
        </w:tabs>
      </w:pPr>
      <w:r>
        <w:t>Rabina</w:t>
      </w:r>
      <w:r>
        <w:tab/>
        <w:t>Born 20</w:t>
      </w:r>
      <w:r w:rsidRPr="00497E4E">
        <w:rPr>
          <w:vertAlign w:val="superscript"/>
        </w:rPr>
        <w:t>th</w:t>
      </w:r>
      <w:r>
        <w:t xml:space="preserve"> Oct 1794</w:t>
      </w:r>
      <w:r>
        <w:tab/>
        <w:t>21</w:t>
      </w:r>
      <w:r w:rsidRPr="00497E4E">
        <w:rPr>
          <w:vertAlign w:val="superscript"/>
        </w:rPr>
        <w:t>st</w:t>
      </w:r>
      <w:r>
        <w:t xml:space="preserve"> December 1794</w:t>
      </w:r>
    </w:p>
    <w:p w14:paraId="03E91072" w14:textId="195350E5" w:rsidR="00497E4E" w:rsidRDefault="00497E4E" w:rsidP="00C55B69">
      <w:pPr>
        <w:pStyle w:val="ListParagraph"/>
        <w:numPr>
          <w:ilvl w:val="0"/>
          <w:numId w:val="3"/>
        </w:numPr>
        <w:tabs>
          <w:tab w:val="left" w:pos="2835"/>
          <w:tab w:val="left" w:pos="5387"/>
        </w:tabs>
      </w:pPr>
      <w:r>
        <w:t>Elizabeth</w:t>
      </w:r>
      <w:r>
        <w:tab/>
        <w:t>Born 21 January 1798</w:t>
      </w:r>
      <w:r>
        <w:tab/>
        <w:t>Died 1818</w:t>
      </w:r>
    </w:p>
    <w:p w14:paraId="2C532813" w14:textId="24582F5D" w:rsidR="00497E4E" w:rsidRDefault="00497E4E" w:rsidP="00C55B69">
      <w:pPr>
        <w:pStyle w:val="ListParagraph"/>
        <w:numPr>
          <w:ilvl w:val="0"/>
          <w:numId w:val="3"/>
        </w:numPr>
        <w:tabs>
          <w:tab w:val="left" w:pos="2835"/>
          <w:tab w:val="left" w:pos="5387"/>
        </w:tabs>
      </w:pPr>
      <w:r>
        <w:t>Christian</w:t>
      </w:r>
      <w:r>
        <w:tab/>
        <w:t>Born 15</w:t>
      </w:r>
      <w:r w:rsidRPr="00497E4E">
        <w:rPr>
          <w:vertAlign w:val="superscript"/>
        </w:rPr>
        <w:t>th</w:t>
      </w:r>
      <w:r>
        <w:t xml:space="preserve"> December 1801</w:t>
      </w:r>
      <w:r>
        <w:tab/>
        <w:t>Died 1864</w:t>
      </w:r>
    </w:p>
    <w:p w14:paraId="1E0B2CD3" w14:textId="031D9029" w:rsidR="00497E4E" w:rsidRDefault="00497E4E" w:rsidP="00497E4E">
      <w:pPr>
        <w:pStyle w:val="ListParagraph"/>
        <w:numPr>
          <w:ilvl w:val="0"/>
          <w:numId w:val="3"/>
        </w:numPr>
        <w:tabs>
          <w:tab w:val="left" w:pos="2835"/>
          <w:tab w:val="left" w:pos="5387"/>
        </w:tabs>
      </w:pPr>
      <w:r>
        <w:t>Francis</w:t>
      </w:r>
      <w:r>
        <w:tab/>
        <w:t>Born 17</w:t>
      </w:r>
      <w:r w:rsidRPr="00C55B69">
        <w:rPr>
          <w:vertAlign w:val="superscript"/>
        </w:rPr>
        <w:t>th</w:t>
      </w:r>
      <w:r>
        <w:t xml:space="preserve"> June 1801</w:t>
      </w:r>
      <w:r>
        <w:tab/>
        <w:t>Died 1837</w:t>
      </w:r>
      <w:r w:rsidR="00443660">
        <w:rPr>
          <w:rStyle w:val="FootnoteReference"/>
        </w:rPr>
        <w:footnoteReference w:id="7"/>
      </w:r>
    </w:p>
    <w:p w14:paraId="71C7D7B7" w14:textId="77777777" w:rsidR="001C146E" w:rsidRPr="001C146E" w:rsidRDefault="001C146E" w:rsidP="001C146E">
      <w:pPr>
        <w:rPr>
          <w:rFonts w:ascii="Arial" w:hAnsi="Arial" w:cs="Arial"/>
          <w:sz w:val="24"/>
          <w:szCs w:val="24"/>
        </w:rPr>
      </w:pPr>
    </w:p>
    <w:p w14:paraId="68719C06" w14:textId="77777777" w:rsidR="00EE40DF" w:rsidRDefault="00EE40DF">
      <w:pPr>
        <w:rPr>
          <w:rFonts w:ascii="Arial" w:hAnsi="Arial" w:cs="Arial"/>
          <w:b/>
          <w:bCs/>
          <w:sz w:val="36"/>
          <w:szCs w:val="36"/>
        </w:rPr>
      </w:pPr>
      <w:r>
        <w:rPr>
          <w:rFonts w:ascii="Arial" w:hAnsi="Arial" w:cs="Arial"/>
          <w:b/>
          <w:bCs/>
          <w:sz w:val="36"/>
          <w:szCs w:val="36"/>
        </w:rPr>
        <w:br w:type="page"/>
      </w:r>
    </w:p>
    <w:p w14:paraId="4F6B1BE9" w14:textId="1B10A409" w:rsidR="00CB598B" w:rsidRDefault="00DC7BEB" w:rsidP="00DC7BEB">
      <w:pPr>
        <w:jc w:val="center"/>
        <w:rPr>
          <w:rFonts w:ascii="Arial" w:hAnsi="Arial" w:cs="Arial"/>
          <w:b/>
          <w:bCs/>
          <w:sz w:val="36"/>
          <w:szCs w:val="36"/>
        </w:rPr>
      </w:pPr>
      <w:r w:rsidRPr="00BE2F4E">
        <w:rPr>
          <w:rFonts w:ascii="Arial" w:hAnsi="Arial" w:cs="Arial"/>
          <w:b/>
          <w:bCs/>
          <w:sz w:val="36"/>
          <w:szCs w:val="36"/>
        </w:rPr>
        <w:lastRenderedPageBreak/>
        <w:t>George Crawfurd</w:t>
      </w:r>
    </w:p>
    <w:p w14:paraId="3C6A66AA" w14:textId="38208E9E" w:rsidR="00BE2F4E" w:rsidRPr="00BE2F4E" w:rsidRDefault="00497E4E" w:rsidP="00DC7BEB">
      <w:pPr>
        <w:jc w:val="center"/>
        <w:rPr>
          <w:rFonts w:ascii="Arial" w:hAnsi="Arial" w:cs="Arial"/>
          <w:b/>
          <w:bCs/>
          <w:sz w:val="36"/>
          <w:szCs w:val="36"/>
        </w:rPr>
      </w:pPr>
      <w:r>
        <w:rPr>
          <w:rFonts w:ascii="Arial" w:hAnsi="Arial" w:cs="Arial"/>
          <w:b/>
          <w:bCs/>
          <w:sz w:val="36"/>
          <w:szCs w:val="36"/>
        </w:rPr>
        <w:t>Clerk o</w:t>
      </w:r>
      <w:r w:rsidR="00BE2F4E">
        <w:rPr>
          <w:rFonts w:ascii="Arial" w:hAnsi="Arial" w:cs="Arial"/>
          <w:b/>
          <w:bCs/>
          <w:sz w:val="36"/>
          <w:szCs w:val="36"/>
        </w:rPr>
        <w:t>f the Trades House of Glasgow</w:t>
      </w:r>
    </w:p>
    <w:p w14:paraId="3003B847" w14:textId="77777777" w:rsidR="0081136D" w:rsidRDefault="00097A2C">
      <w:pPr>
        <w:rPr>
          <w:rFonts w:ascii="Arial" w:hAnsi="Arial" w:cs="Arial"/>
          <w:sz w:val="24"/>
          <w:szCs w:val="24"/>
        </w:rPr>
      </w:pPr>
      <w:r w:rsidRPr="00BE2F4E">
        <w:rPr>
          <w:rFonts w:ascii="Arial" w:hAnsi="Arial" w:cs="Arial"/>
          <w:sz w:val="24"/>
          <w:szCs w:val="24"/>
        </w:rPr>
        <w:t>George Crawfurd’s birth certificate shows his name as Crawford and it seems this changed to Crawfurd after he started work with the Trades House</w:t>
      </w:r>
      <w:r w:rsidR="0081136D">
        <w:rPr>
          <w:rFonts w:ascii="Arial" w:hAnsi="Arial" w:cs="Arial"/>
          <w:sz w:val="24"/>
          <w:szCs w:val="24"/>
        </w:rPr>
        <w:t xml:space="preserve">.   </w:t>
      </w:r>
      <w:r w:rsidR="0081136D" w:rsidRPr="00BE2F4E">
        <w:rPr>
          <w:rFonts w:ascii="Arial" w:hAnsi="Arial" w:cs="Arial"/>
          <w:sz w:val="24"/>
          <w:szCs w:val="24"/>
        </w:rPr>
        <w:t>George was born on 22</w:t>
      </w:r>
      <w:r w:rsidR="0081136D" w:rsidRPr="00BE2F4E">
        <w:rPr>
          <w:rFonts w:ascii="Arial" w:hAnsi="Arial" w:cs="Arial"/>
          <w:sz w:val="24"/>
          <w:szCs w:val="24"/>
          <w:vertAlign w:val="superscript"/>
        </w:rPr>
        <w:t>nd</w:t>
      </w:r>
      <w:r w:rsidR="0081136D" w:rsidRPr="00BE2F4E">
        <w:rPr>
          <w:rFonts w:ascii="Arial" w:hAnsi="Arial" w:cs="Arial"/>
          <w:sz w:val="24"/>
          <w:szCs w:val="24"/>
        </w:rPr>
        <w:t xml:space="preserve"> March 1796 his father was George Crawford a writer in Glasgow and Janet McClintock.  The witnesses were Robert McClintock and James Forrester.</w:t>
      </w:r>
      <w:r w:rsidR="00443660">
        <w:rPr>
          <w:rStyle w:val="FootnoteReference"/>
          <w:rFonts w:ascii="Arial" w:hAnsi="Arial" w:cs="Arial"/>
          <w:sz w:val="24"/>
          <w:szCs w:val="24"/>
        </w:rPr>
        <w:footnoteReference w:id="8"/>
      </w:r>
      <w:r w:rsidRPr="00BE2F4E">
        <w:rPr>
          <w:rFonts w:ascii="Arial" w:hAnsi="Arial" w:cs="Arial"/>
          <w:sz w:val="24"/>
          <w:szCs w:val="24"/>
        </w:rPr>
        <w:t xml:space="preserve">   </w:t>
      </w:r>
    </w:p>
    <w:p w14:paraId="414F0934" w14:textId="140448EF" w:rsidR="00DC7BEB" w:rsidRDefault="00097A2C">
      <w:pPr>
        <w:rPr>
          <w:rFonts w:ascii="Arial" w:hAnsi="Arial" w:cs="Arial"/>
          <w:sz w:val="24"/>
          <w:szCs w:val="24"/>
        </w:rPr>
      </w:pPr>
      <w:r w:rsidRPr="00BE2F4E">
        <w:rPr>
          <w:rFonts w:ascii="Arial" w:hAnsi="Arial" w:cs="Arial"/>
          <w:sz w:val="24"/>
          <w:szCs w:val="24"/>
        </w:rPr>
        <w:t>He was the clerk of the Trades House from 1831 to 1875 on his death.</w:t>
      </w:r>
      <w:r w:rsidR="00443660">
        <w:rPr>
          <w:rStyle w:val="FootnoteReference"/>
          <w:rFonts w:ascii="Arial" w:hAnsi="Arial" w:cs="Arial"/>
          <w:sz w:val="24"/>
          <w:szCs w:val="24"/>
        </w:rPr>
        <w:footnoteReference w:id="9"/>
      </w:r>
      <w:r w:rsidRPr="00BE2F4E">
        <w:rPr>
          <w:rFonts w:ascii="Arial" w:hAnsi="Arial" w:cs="Arial"/>
          <w:sz w:val="24"/>
          <w:szCs w:val="24"/>
        </w:rPr>
        <w:t xml:space="preserve">  By the information in his death certificate, he was not in a working state for two years prior to his death.</w:t>
      </w:r>
      <w:r w:rsidR="003444A9">
        <w:rPr>
          <w:rFonts w:ascii="Arial" w:hAnsi="Arial" w:cs="Arial"/>
          <w:sz w:val="24"/>
          <w:szCs w:val="24"/>
        </w:rPr>
        <w:t xml:space="preserve">  Sadly George’s memory and health were failing and </w:t>
      </w:r>
      <w:r w:rsidRPr="00BE2F4E">
        <w:rPr>
          <w:rFonts w:ascii="Arial" w:hAnsi="Arial" w:cs="Arial"/>
          <w:sz w:val="24"/>
          <w:szCs w:val="24"/>
        </w:rPr>
        <w:t xml:space="preserve">George died </w:t>
      </w:r>
      <w:r w:rsidR="00443660">
        <w:rPr>
          <w:rFonts w:ascii="Arial" w:hAnsi="Arial" w:cs="Arial"/>
          <w:sz w:val="24"/>
          <w:szCs w:val="24"/>
        </w:rPr>
        <w:t xml:space="preserve">on </w:t>
      </w:r>
      <w:r w:rsidR="00443660" w:rsidRPr="00BE2F4E">
        <w:rPr>
          <w:rFonts w:ascii="Arial" w:hAnsi="Arial" w:cs="Arial"/>
          <w:sz w:val="24"/>
          <w:szCs w:val="24"/>
        </w:rPr>
        <w:t>the 24</w:t>
      </w:r>
      <w:r w:rsidR="00443660" w:rsidRPr="00BE2F4E">
        <w:rPr>
          <w:rFonts w:ascii="Arial" w:hAnsi="Arial" w:cs="Arial"/>
          <w:sz w:val="24"/>
          <w:szCs w:val="24"/>
          <w:vertAlign w:val="superscript"/>
        </w:rPr>
        <w:t>th</w:t>
      </w:r>
      <w:r w:rsidR="00443660" w:rsidRPr="00BE2F4E">
        <w:rPr>
          <w:rFonts w:ascii="Arial" w:hAnsi="Arial" w:cs="Arial"/>
          <w:sz w:val="24"/>
          <w:szCs w:val="24"/>
        </w:rPr>
        <w:t xml:space="preserve"> March 1875 at 8.30am aged 79 </w:t>
      </w:r>
      <w:r w:rsidR="00443660">
        <w:rPr>
          <w:rFonts w:ascii="Arial" w:hAnsi="Arial" w:cs="Arial"/>
          <w:sz w:val="24"/>
          <w:szCs w:val="24"/>
        </w:rPr>
        <w:t xml:space="preserve">at his home, </w:t>
      </w:r>
      <w:r w:rsidR="00443660" w:rsidRPr="00BE2F4E">
        <w:rPr>
          <w:rFonts w:ascii="Arial" w:hAnsi="Arial" w:cs="Arial"/>
          <w:sz w:val="24"/>
          <w:szCs w:val="24"/>
        </w:rPr>
        <w:t>Thornwood.  He was the widower of Agnes Wilkie.  The cause of death was general paralysis which he suffered with for two years.</w:t>
      </w:r>
      <w:r w:rsidR="00443660">
        <w:rPr>
          <w:rStyle w:val="FootnoteReference"/>
          <w:rFonts w:ascii="Arial" w:hAnsi="Arial" w:cs="Arial"/>
          <w:sz w:val="24"/>
          <w:szCs w:val="24"/>
        </w:rPr>
        <w:footnoteReference w:id="10"/>
      </w:r>
      <w:r w:rsidRPr="00BE2F4E">
        <w:rPr>
          <w:rFonts w:ascii="Arial" w:hAnsi="Arial" w:cs="Arial"/>
          <w:sz w:val="24"/>
          <w:szCs w:val="24"/>
        </w:rPr>
        <w:t xml:space="preserve">   George appeared to have been a </w:t>
      </w:r>
      <w:r w:rsidR="00497E4E" w:rsidRPr="00BE2F4E">
        <w:rPr>
          <w:rFonts w:ascii="Arial" w:hAnsi="Arial" w:cs="Arial"/>
          <w:sz w:val="24"/>
          <w:szCs w:val="24"/>
        </w:rPr>
        <w:t>well-liked</w:t>
      </w:r>
      <w:r w:rsidRPr="00BE2F4E">
        <w:rPr>
          <w:rFonts w:ascii="Arial" w:hAnsi="Arial" w:cs="Arial"/>
          <w:sz w:val="24"/>
          <w:szCs w:val="24"/>
        </w:rPr>
        <w:t xml:space="preserve"> clerk and was elected annually by the members of the Trades House and wrote the “</w:t>
      </w:r>
      <w:r w:rsidRPr="00BE2F4E">
        <w:rPr>
          <w:rFonts w:ascii="Arial" w:hAnsi="Arial" w:cs="Arial"/>
          <w:i/>
          <w:sz w:val="24"/>
          <w:szCs w:val="24"/>
        </w:rPr>
        <w:t>A Sketch or the Rise and Progress of the Trades House of Glasgow, its Constitution, funds and Bye Laws</w:t>
      </w:r>
      <w:r w:rsidRPr="00BE2F4E">
        <w:rPr>
          <w:rFonts w:ascii="Arial" w:hAnsi="Arial" w:cs="Arial"/>
          <w:sz w:val="24"/>
          <w:szCs w:val="24"/>
        </w:rPr>
        <w:t>” which was in use long after his demise.</w:t>
      </w:r>
    </w:p>
    <w:p w14:paraId="02F1CDD1" w14:textId="2E36D339" w:rsidR="003444A9" w:rsidRDefault="00924B28">
      <w:pPr>
        <w:rPr>
          <w:rFonts w:ascii="Arial" w:hAnsi="Arial" w:cs="Arial"/>
          <w:sz w:val="24"/>
          <w:szCs w:val="24"/>
        </w:rPr>
      </w:pPr>
      <w:r>
        <w:rPr>
          <w:rFonts w:ascii="Arial" w:hAnsi="Arial" w:cs="Arial"/>
          <w:sz w:val="24"/>
          <w:szCs w:val="24"/>
        </w:rPr>
        <w:t>George Crawford, of Thornwood, Bothwell was a Justice of the Peace, Clerk of the Peace for the County of Lanark</w:t>
      </w:r>
      <w:r w:rsidR="003444A9">
        <w:rPr>
          <w:rFonts w:ascii="Arial" w:hAnsi="Arial" w:cs="Arial"/>
          <w:sz w:val="24"/>
          <w:szCs w:val="24"/>
        </w:rPr>
        <w:t xml:space="preserve"> and Cle</w:t>
      </w:r>
      <w:r w:rsidR="00406B27">
        <w:rPr>
          <w:rFonts w:ascii="Arial" w:hAnsi="Arial" w:cs="Arial"/>
          <w:sz w:val="24"/>
          <w:szCs w:val="24"/>
        </w:rPr>
        <w:t>r</w:t>
      </w:r>
      <w:r w:rsidR="003444A9">
        <w:rPr>
          <w:rFonts w:ascii="Arial" w:hAnsi="Arial" w:cs="Arial"/>
          <w:sz w:val="24"/>
          <w:szCs w:val="24"/>
        </w:rPr>
        <w:t>k to the Grocer Company of Glasgow</w:t>
      </w:r>
      <w:r>
        <w:rPr>
          <w:rFonts w:ascii="Arial" w:hAnsi="Arial" w:cs="Arial"/>
          <w:sz w:val="24"/>
          <w:szCs w:val="24"/>
        </w:rPr>
        <w:t xml:space="preserve">.   </w:t>
      </w:r>
      <w:r w:rsidR="003444A9">
        <w:rPr>
          <w:rFonts w:ascii="Arial" w:hAnsi="Arial" w:cs="Arial"/>
          <w:sz w:val="24"/>
          <w:szCs w:val="24"/>
        </w:rPr>
        <w:t xml:space="preserve">George had an interest in politics and was a member of the Whig party of the Earl Grey School.   </w:t>
      </w:r>
      <w:r w:rsidR="00406B27">
        <w:rPr>
          <w:rFonts w:ascii="Arial" w:hAnsi="Arial" w:cs="Arial"/>
          <w:sz w:val="24"/>
          <w:szCs w:val="24"/>
        </w:rPr>
        <w:t>On the establishment of the Volunteer Force in about 1860, George took a great interest in the resurrection of the Old Glasgow Guard and became a Lieutenant under Mr Walter Buchanan M.P. for the city who was Captain.</w:t>
      </w:r>
      <w:r w:rsidR="00406B27">
        <w:rPr>
          <w:rStyle w:val="FootnoteReference"/>
          <w:rFonts w:ascii="Arial" w:hAnsi="Arial" w:cs="Arial"/>
          <w:sz w:val="24"/>
          <w:szCs w:val="24"/>
        </w:rPr>
        <w:footnoteReference w:id="11"/>
      </w:r>
    </w:p>
    <w:p w14:paraId="2AD0F0FF" w14:textId="25B7457F" w:rsidR="00924B28" w:rsidRDefault="00924B28">
      <w:pPr>
        <w:rPr>
          <w:rFonts w:ascii="Arial" w:hAnsi="Arial" w:cs="Arial"/>
          <w:sz w:val="24"/>
          <w:szCs w:val="24"/>
        </w:rPr>
      </w:pPr>
      <w:r w:rsidRPr="00BE2F4E">
        <w:rPr>
          <w:rFonts w:ascii="Arial" w:hAnsi="Arial" w:cs="Arial"/>
          <w:sz w:val="24"/>
          <w:szCs w:val="24"/>
        </w:rPr>
        <w:t xml:space="preserve">George married Agnes Gibson Wilkie from Bothwell who was the lawful daughter of the deceased </w:t>
      </w:r>
      <w:r w:rsidR="006F1E21">
        <w:rPr>
          <w:rFonts w:ascii="Arial" w:hAnsi="Arial" w:cs="Arial"/>
          <w:sz w:val="24"/>
          <w:szCs w:val="24"/>
        </w:rPr>
        <w:t xml:space="preserve">General </w:t>
      </w:r>
      <w:r w:rsidRPr="00BE2F4E">
        <w:rPr>
          <w:rFonts w:ascii="Arial" w:hAnsi="Arial" w:cs="Arial"/>
          <w:sz w:val="24"/>
          <w:szCs w:val="24"/>
        </w:rPr>
        <w:t>James Wilkie, late of Knowhead, Uddingston on 27</w:t>
      </w:r>
      <w:r w:rsidRPr="00BE2F4E">
        <w:rPr>
          <w:rFonts w:ascii="Arial" w:hAnsi="Arial" w:cs="Arial"/>
          <w:sz w:val="24"/>
          <w:szCs w:val="24"/>
          <w:vertAlign w:val="superscript"/>
        </w:rPr>
        <w:t>th</w:t>
      </w:r>
      <w:r w:rsidRPr="00BE2F4E">
        <w:rPr>
          <w:rFonts w:ascii="Arial" w:hAnsi="Arial" w:cs="Arial"/>
          <w:sz w:val="24"/>
          <w:szCs w:val="24"/>
        </w:rPr>
        <w:t xml:space="preserve"> November 1838.   George was a writer Glasgow and the service was conducted by a Mr James Thomson.</w:t>
      </w:r>
      <w:r w:rsidR="0081136D">
        <w:rPr>
          <w:rStyle w:val="FootnoteReference"/>
          <w:rFonts w:ascii="Arial" w:hAnsi="Arial" w:cs="Arial"/>
          <w:sz w:val="24"/>
          <w:szCs w:val="24"/>
        </w:rPr>
        <w:footnoteReference w:id="12"/>
      </w:r>
      <w:r>
        <w:rPr>
          <w:rFonts w:ascii="Arial" w:hAnsi="Arial" w:cs="Arial"/>
          <w:sz w:val="24"/>
          <w:szCs w:val="24"/>
        </w:rPr>
        <w:t xml:space="preserve">  They had the following children:</w:t>
      </w:r>
    </w:p>
    <w:p w14:paraId="5132300A" w14:textId="51ABE887" w:rsidR="00924B28" w:rsidRDefault="00924B28" w:rsidP="0061502B">
      <w:pPr>
        <w:pStyle w:val="ListParagraph"/>
        <w:numPr>
          <w:ilvl w:val="0"/>
          <w:numId w:val="4"/>
        </w:numPr>
        <w:tabs>
          <w:tab w:val="left" w:pos="3119"/>
          <w:tab w:val="left" w:pos="5954"/>
        </w:tabs>
      </w:pPr>
      <w:r>
        <w:t>George of Glasgow</w:t>
      </w:r>
      <w:r>
        <w:tab/>
        <w:t>Born 30</w:t>
      </w:r>
      <w:r w:rsidRPr="00924B28">
        <w:rPr>
          <w:vertAlign w:val="superscript"/>
        </w:rPr>
        <w:t>th</w:t>
      </w:r>
      <w:r>
        <w:t xml:space="preserve"> May 1841</w:t>
      </w:r>
      <w:r>
        <w:tab/>
        <w:t>Died 1891</w:t>
      </w:r>
    </w:p>
    <w:p w14:paraId="4B0468CC" w14:textId="40995938" w:rsidR="00924B28" w:rsidRDefault="00924B28" w:rsidP="0061502B">
      <w:pPr>
        <w:pStyle w:val="ListParagraph"/>
        <w:numPr>
          <w:ilvl w:val="0"/>
          <w:numId w:val="4"/>
        </w:numPr>
        <w:tabs>
          <w:tab w:val="left" w:pos="3119"/>
          <w:tab w:val="left" w:pos="5954"/>
        </w:tabs>
      </w:pPr>
      <w:r>
        <w:t>James</w:t>
      </w:r>
      <w:r>
        <w:tab/>
        <w:t>Born 18</w:t>
      </w:r>
      <w:r w:rsidRPr="00924B28">
        <w:rPr>
          <w:vertAlign w:val="superscript"/>
        </w:rPr>
        <w:t>th</w:t>
      </w:r>
      <w:r>
        <w:t xml:space="preserve"> February 1846</w:t>
      </w:r>
    </w:p>
    <w:p w14:paraId="560080C0" w14:textId="5175DCFE" w:rsidR="00924B28" w:rsidRDefault="00924B28" w:rsidP="0061502B">
      <w:pPr>
        <w:pStyle w:val="ListParagraph"/>
        <w:numPr>
          <w:ilvl w:val="0"/>
          <w:numId w:val="4"/>
        </w:numPr>
        <w:tabs>
          <w:tab w:val="left" w:pos="3119"/>
          <w:tab w:val="left" w:pos="5954"/>
        </w:tabs>
      </w:pPr>
      <w:r>
        <w:t>Francis of Helensburgh</w:t>
      </w:r>
      <w:r>
        <w:tab/>
        <w:t>Born 22</w:t>
      </w:r>
      <w:r w:rsidRPr="00924B28">
        <w:rPr>
          <w:vertAlign w:val="superscript"/>
        </w:rPr>
        <w:t>nd</w:t>
      </w:r>
      <w:r>
        <w:t xml:space="preserve"> April 1847</w:t>
      </w:r>
    </w:p>
    <w:p w14:paraId="31ABDAD6" w14:textId="46CA35E1" w:rsidR="00924B28" w:rsidRDefault="00924B28" w:rsidP="0061502B">
      <w:pPr>
        <w:pStyle w:val="ListParagraph"/>
        <w:numPr>
          <w:ilvl w:val="0"/>
          <w:numId w:val="4"/>
        </w:numPr>
        <w:tabs>
          <w:tab w:val="left" w:pos="3119"/>
          <w:tab w:val="left" w:pos="5954"/>
        </w:tabs>
      </w:pPr>
      <w:r>
        <w:t>Agnes</w:t>
      </w:r>
      <w:r>
        <w:tab/>
      </w:r>
      <w:r w:rsidR="0081136D">
        <w:tab/>
      </w:r>
      <w:r>
        <w:t>Married 26 August 1879</w:t>
      </w:r>
      <w:r>
        <w:tab/>
      </w:r>
    </w:p>
    <w:p w14:paraId="347710DE" w14:textId="5681DE91" w:rsidR="002E199D" w:rsidRDefault="00924B28" w:rsidP="0061502B">
      <w:pPr>
        <w:pStyle w:val="ListParagraph"/>
        <w:numPr>
          <w:ilvl w:val="0"/>
          <w:numId w:val="4"/>
        </w:numPr>
        <w:tabs>
          <w:tab w:val="left" w:pos="3119"/>
          <w:tab w:val="left" w:pos="5954"/>
          <w:tab w:val="left" w:pos="6096"/>
        </w:tabs>
      </w:pPr>
      <w:r>
        <w:t>Jessie</w:t>
      </w:r>
      <w:r>
        <w:tab/>
      </w:r>
      <w:r>
        <w:tab/>
        <w:t>Died 1</w:t>
      </w:r>
      <w:r w:rsidRPr="00924B28">
        <w:rPr>
          <w:vertAlign w:val="superscript"/>
        </w:rPr>
        <w:t>st</w:t>
      </w:r>
      <w:r>
        <w:t xml:space="preserve"> August </w:t>
      </w:r>
      <w:r w:rsidR="00391862">
        <w:t>1885</w:t>
      </w:r>
      <w:r w:rsidR="002E199D">
        <w:rPr>
          <w:rStyle w:val="FootnoteReference"/>
        </w:rPr>
        <w:footnoteReference w:id="13"/>
      </w:r>
    </w:p>
    <w:p w14:paraId="5A249427" w14:textId="77777777" w:rsidR="002E199D" w:rsidRDefault="002E199D" w:rsidP="002E199D">
      <w:pPr>
        <w:pStyle w:val="ListParagraph"/>
        <w:tabs>
          <w:tab w:val="left" w:pos="3402"/>
          <w:tab w:val="left" w:pos="5954"/>
          <w:tab w:val="left" w:pos="6096"/>
        </w:tabs>
      </w:pPr>
    </w:p>
    <w:p w14:paraId="7C6221C3" w14:textId="56CEE499" w:rsidR="009070C5" w:rsidRPr="002E199D" w:rsidRDefault="009070C5" w:rsidP="002E199D">
      <w:pPr>
        <w:tabs>
          <w:tab w:val="left" w:pos="3402"/>
          <w:tab w:val="left" w:pos="5954"/>
          <w:tab w:val="left" w:pos="6096"/>
        </w:tabs>
        <w:rPr>
          <w:rFonts w:ascii="Arial" w:hAnsi="Arial" w:cs="Arial"/>
          <w:sz w:val="24"/>
          <w:szCs w:val="24"/>
        </w:rPr>
      </w:pPr>
      <w:r w:rsidRPr="002E199D">
        <w:rPr>
          <w:rFonts w:ascii="Arial" w:hAnsi="Arial" w:cs="Arial"/>
          <w:sz w:val="24"/>
          <w:szCs w:val="24"/>
        </w:rPr>
        <w:t>The 1851 Census shows George and Agnes Crawfurd had five children:</w:t>
      </w:r>
    </w:p>
    <w:p w14:paraId="6404728E" w14:textId="39E63210" w:rsidR="009070C5" w:rsidRPr="00BE2F4E" w:rsidRDefault="009070C5" w:rsidP="00497E4E">
      <w:pPr>
        <w:tabs>
          <w:tab w:val="left" w:pos="2127"/>
        </w:tabs>
        <w:rPr>
          <w:rFonts w:ascii="Arial" w:hAnsi="Arial" w:cs="Arial"/>
          <w:sz w:val="24"/>
          <w:szCs w:val="24"/>
        </w:rPr>
      </w:pPr>
      <w:r w:rsidRPr="00BE2F4E">
        <w:rPr>
          <w:rFonts w:ascii="Arial" w:hAnsi="Arial" w:cs="Arial"/>
          <w:sz w:val="24"/>
          <w:szCs w:val="24"/>
        </w:rPr>
        <w:t>George Crawfor</w:t>
      </w:r>
      <w:r w:rsidR="00391862">
        <w:rPr>
          <w:rFonts w:ascii="Arial" w:hAnsi="Arial" w:cs="Arial"/>
          <w:sz w:val="24"/>
          <w:szCs w:val="24"/>
        </w:rPr>
        <w:t>d aged 9 tears and a scholar</w:t>
      </w:r>
      <w:r w:rsidRPr="00BE2F4E">
        <w:rPr>
          <w:rFonts w:ascii="Arial" w:hAnsi="Arial" w:cs="Arial"/>
          <w:sz w:val="24"/>
          <w:szCs w:val="24"/>
        </w:rPr>
        <w:br/>
        <w:t>Agnes Crawford aged 8 years and a scholar at home.</w:t>
      </w:r>
      <w:r w:rsidRPr="00BE2F4E">
        <w:rPr>
          <w:rFonts w:ascii="Arial" w:hAnsi="Arial" w:cs="Arial"/>
          <w:sz w:val="24"/>
          <w:szCs w:val="24"/>
        </w:rPr>
        <w:br/>
        <w:t>Jessie Crawford aged 6 years and a scholar at home</w:t>
      </w:r>
      <w:r w:rsidRPr="00BE2F4E">
        <w:rPr>
          <w:rFonts w:ascii="Arial" w:hAnsi="Arial" w:cs="Arial"/>
          <w:sz w:val="24"/>
          <w:szCs w:val="24"/>
        </w:rPr>
        <w:br/>
        <w:t>James Crawford aged 5 years and a scholar at home</w:t>
      </w:r>
      <w:r w:rsidRPr="00BE2F4E">
        <w:rPr>
          <w:rFonts w:ascii="Arial" w:hAnsi="Arial" w:cs="Arial"/>
          <w:sz w:val="24"/>
          <w:szCs w:val="24"/>
        </w:rPr>
        <w:br/>
        <w:t>Frances Crawford aged 3 years and a scholar at home</w:t>
      </w:r>
      <w:r w:rsidR="002E199D">
        <w:rPr>
          <w:rStyle w:val="FootnoteReference"/>
          <w:rFonts w:ascii="Arial" w:hAnsi="Arial" w:cs="Arial"/>
          <w:sz w:val="24"/>
          <w:szCs w:val="24"/>
        </w:rPr>
        <w:footnoteReference w:id="14"/>
      </w:r>
    </w:p>
    <w:p w14:paraId="4D1C83C7" w14:textId="4F4434BF" w:rsidR="00BE2F4E" w:rsidRDefault="00BE2F4E">
      <w:pPr>
        <w:rPr>
          <w:rFonts w:ascii="Arial" w:hAnsi="Arial" w:cs="Arial"/>
          <w:sz w:val="24"/>
          <w:szCs w:val="24"/>
        </w:rPr>
      </w:pPr>
      <w:r w:rsidRPr="00BE2F4E">
        <w:rPr>
          <w:rFonts w:ascii="Arial" w:hAnsi="Arial" w:cs="Arial"/>
          <w:sz w:val="24"/>
          <w:szCs w:val="24"/>
        </w:rPr>
        <w:lastRenderedPageBreak/>
        <w:t xml:space="preserve">The 1861 census shows the same people living in Thornwood with the addition of Robina, George Crawford’s 66 year old sister who was a propriotress of </w:t>
      </w:r>
      <w:r w:rsidR="002E199D">
        <w:rPr>
          <w:rFonts w:ascii="Arial" w:hAnsi="Arial" w:cs="Arial"/>
          <w:sz w:val="24"/>
          <w:szCs w:val="24"/>
        </w:rPr>
        <w:t>houses</w:t>
      </w:r>
      <w:r w:rsidRPr="00BE2F4E">
        <w:rPr>
          <w:rFonts w:ascii="Arial" w:hAnsi="Arial" w:cs="Arial"/>
          <w:sz w:val="24"/>
          <w:szCs w:val="24"/>
        </w:rPr>
        <w:t>.</w:t>
      </w:r>
      <w:r w:rsidR="002E199D">
        <w:rPr>
          <w:rStyle w:val="FootnoteReference"/>
          <w:rFonts w:ascii="Arial" w:hAnsi="Arial" w:cs="Arial"/>
          <w:sz w:val="24"/>
          <w:szCs w:val="24"/>
        </w:rPr>
        <w:footnoteReference w:id="15"/>
      </w:r>
    </w:p>
    <w:p w14:paraId="06A85596" w14:textId="1DEBCE53" w:rsidR="0061502B" w:rsidRDefault="0061502B">
      <w:pPr>
        <w:rPr>
          <w:rFonts w:ascii="Arial" w:hAnsi="Arial" w:cs="Arial"/>
          <w:sz w:val="24"/>
          <w:szCs w:val="24"/>
        </w:rPr>
      </w:pPr>
      <w:r>
        <w:rPr>
          <w:rFonts w:ascii="Arial" w:hAnsi="Arial" w:cs="Arial"/>
          <w:sz w:val="24"/>
          <w:szCs w:val="24"/>
        </w:rPr>
        <w:t>The Glasgow Herald of 25</w:t>
      </w:r>
      <w:r w:rsidRPr="0061502B">
        <w:rPr>
          <w:rFonts w:ascii="Arial" w:hAnsi="Arial" w:cs="Arial"/>
          <w:sz w:val="24"/>
          <w:szCs w:val="24"/>
          <w:vertAlign w:val="superscript"/>
        </w:rPr>
        <w:t>th</w:t>
      </w:r>
      <w:r>
        <w:rPr>
          <w:rFonts w:ascii="Arial" w:hAnsi="Arial" w:cs="Arial"/>
          <w:sz w:val="24"/>
          <w:szCs w:val="24"/>
        </w:rPr>
        <w:t xml:space="preserve"> March 1875</w:t>
      </w:r>
    </w:p>
    <w:p w14:paraId="39183A64" w14:textId="77777777" w:rsidR="0081136D" w:rsidRPr="00BE2F4E" w:rsidRDefault="0081136D" w:rsidP="0081136D">
      <w:pPr>
        <w:rPr>
          <w:rFonts w:ascii="Arial" w:hAnsi="Arial" w:cs="Arial"/>
          <w:sz w:val="24"/>
          <w:szCs w:val="24"/>
        </w:rPr>
      </w:pPr>
      <w:r w:rsidRPr="00BE2F4E">
        <w:rPr>
          <w:rFonts w:ascii="Arial" w:hAnsi="Arial" w:cs="Arial"/>
          <w:sz w:val="24"/>
          <w:szCs w:val="24"/>
        </w:rPr>
        <w:t>Agnes died on 17</w:t>
      </w:r>
      <w:r w:rsidRPr="00BE2F4E">
        <w:rPr>
          <w:rFonts w:ascii="Arial" w:hAnsi="Arial" w:cs="Arial"/>
          <w:sz w:val="24"/>
          <w:szCs w:val="24"/>
          <w:vertAlign w:val="superscript"/>
        </w:rPr>
        <w:t>th</w:t>
      </w:r>
      <w:r w:rsidRPr="00BE2F4E">
        <w:rPr>
          <w:rFonts w:ascii="Arial" w:hAnsi="Arial" w:cs="Arial"/>
          <w:sz w:val="24"/>
          <w:szCs w:val="24"/>
        </w:rPr>
        <w:t xml:space="preserve"> September 1864 at 4.45 am in Thornwood House aged 47 years.  She died of an epileptic convulsion after four days.</w:t>
      </w:r>
    </w:p>
    <w:p w14:paraId="7184EF82" w14:textId="068BCDDC" w:rsidR="0081136D" w:rsidRDefault="0081136D" w:rsidP="0081136D">
      <w:pPr>
        <w:rPr>
          <w:rFonts w:ascii="Arial" w:hAnsi="Arial" w:cs="Arial"/>
          <w:sz w:val="24"/>
          <w:szCs w:val="24"/>
        </w:rPr>
      </w:pPr>
      <w:r w:rsidRPr="00BE2F4E">
        <w:rPr>
          <w:rFonts w:ascii="Arial" w:hAnsi="Arial" w:cs="Arial"/>
          <w:sz w:val="24"/>
          <w:szCs w:val="24"/>
        </w:rPr>
        <w:t>Agnes’s father was called James Wilkie and her mother’s name was Agnes Gibson.</w:t>
      </w:r>
      <w:r>
        <w:rPr>
          <w:rStyle w:val="FootnoteReference"/>
          <w:rFonts w:ascii="Arial" w:hAnsi="Arial" w:cs="Arial"/>
          <w:sz w:val="24"/>
          <w:szCs w:val="24"/>
        </w:rPr>
        <w:footnoteReference w:id="16"/>
      </w:r>
    </w:p>
    <w:p w14:paraId="532FEDCB" w14:textId="77777777" w:rsidR="008E436D" w:rsidRPr="00BE2F4E" w:rsidRDefault="008E436D" w:rsidP="008E436D">
      <w:pPr>
        <w:rPr>
          <w:rFonts w:ascii="Arial" w:hAnsi="Arial" w:cs="Arial"/>
          <w:sz w:val="24"/>
          <w:szCs w:val="24"/>
        </w:rPr>
      </w:pPr>
      <w:r>
        <w:rPr>
          <w:rFonts w:ascii="Arial" w:hAnsi="Arial" w:cs="Arial"/>
          <w:sz w:val="24"/>
          <w:szCs w:val="24"/>
        </w:rPr>
        <w:t xml:space="preserve">George Crawfurd’s addresses can be found in the Street Directories of Glasgow and he lived or worked at the following locations: </w:t>
      </w:r>
    </w:p>
    <w:p w14:paraId="70C26972" w14:textId="77777777" w:rsidR="008E436D" w:rsidRPr="00BE2F4E" w:rsidRDefault="008E436D" w:rsidP="008E436D">
      <w:pPr>
        <w:rPr>
          <w:rFonts w:ascii="Arial" w:hAnsi="Arial" w:cs="Arial"/>
          <w:sz w:val="24"/>
          <w:szCs w:val="24"/>
        </w:rPr>
      </w:pPr>
      <w:r w:rsidRPr="00BE2F4E">
        <w:rPr>
          <w:rFonts w:ascii="Arial" w:hAnsi="Arial" w:cs="Arial"/>
          <w:sz w:val="24"/>
          <w:szCs w:val="24"/>
        </w:rPr>
        <w:t>1814</w:t>
      </w:r>
      <w:r>
        <w:rPr>
          <w:rFonts w:ascii="Arial" w:hAnsi="Arial" w:cs="Arial"/>
          <w:sz w:val="24"/>
          <w:szCs w:val="24"/>
        </w:rPr>
        <w:t xml:space="preserve"> ~ </w:t>
      </w:r>
      <w:r w:rsidRPr="00BE2F4E">
        <w:rPr>
          <w:rFonts w:ascii="Arial" w:hAnsi="Arial" w:cs="Arial"/>
          <w:sz w:val="24"/>
          <w:szCs w:val="24"/>
        </w:rPr>
        <w:t>Crawford, George, writer, 46, High</w:t>
      </w:r>
      <w:r>
        <w:rPr>
          <w:rFonts w:ascii="Arial" w:hAnsi="Arial" w:cs="Arial"/>
          <w:sz w:val="24"/>
          <w:szCs w:val="24"/>
        </w:rPr>
        <w:t xml:space="preserve"> S</w:t>
      </w:r>
      <w:r w:rsidRPr="00BE2F4E">
        <w:rPr>
          <w:rFonts w:ascii="Arial" w:hAnsi="Arial" w:cs="Arial"/>
          <w:sz w:val="24"/>
          <w:szCs w:val="24"/>
        </w:rPr>
        <w:t>treet ; house, 62, Montrose</w:t>
      </w:r>
      <w:r>
        <w:rPr>
          <w:rFonts w:ascii="Arial" w:hAnsi="Arial" w:cs="Arial"/>
          <w:sz w:val="24"/>
          <w:szCs w:val="24"/>
        </w:rPr>
        <w:t xml:space="preserve"> S</w:t>
      </w:r>
      <w:r w:rsidRPr="00BE2F4E">
        <w:rPr>
          <w:rFonts w:ascii="Arial" w:hAnsi="Arial" w:cs="Arial"/>
          <w:sz w:val="24"/>
          <w:szCs w:val="24"/>
        </w:rPr>
        <w:t>treet</w:t>
      </w:r>
    </w:p>
    <w:p w14:paraId="6D543F69" w14:textId="77777777" w:rsidR="008E436D" w:rsidRPr="00BE2F4E" w:rsidRDefault="008E436D" w:rsidP="008E436D">
      <w:pPr>
        <w:rPr>
          <w:rFonts w:ascii="Arial" w:hAnsi="Arial" w:cs="Arial"/>
          <w:sz w:val="24"/>
          <w:szCs w:val="24"/>
        </w:rPr>
      </w:pPr>
      <w:r w:rsidRPr="00BE2F4E">
        <w:rPr>
          <w:rFonts w:ascii="Arial" w:hAnsi="Arial" w:cs="Arial"/>
          <w:sz w:val="24"/>
          <w:szCs w:val="24"/>
        </w:rPr>
        <w:t>1825</w:t>
      </w:r>
      <w:r>
        <w:rPr>
          <w:rFonts w:ascii="Arial" w:hAnsi="Arial" w:cs="Arial"/>
          <w:sz w:val="24"/>
          <w:szCs w:val="24"/>
        </w:rPr>
        <w:t xml:space="preserve"> ~ </w:t>
      </w:r>
      <w:r w:rsidRPr="00BE2F4E">
        <w:rPr>
          <w:rFonts w:ascii="Arial" w:hAnsi="Arial" w:cs="Arial"/>
          <w:sz w:val="24"/>
          <w:szCs w:val="24"/>
        </w:rPr>
        <w:t>Crawfurd, Geo. writer, 16, Virginia str</w:t>
      </w:r>
      <w:r>
        <w:rPr>
          <w:rFonts w:ascii="Arial" w:hAnsi="Arial" w:cs="Arial"/>
          <w:sz w:val="24"/>
          <w:szCs w:val="24"/>
        </w:rPr>
        <w:t>eet</w:t>
      </w:r>
      <w:r w:rsidRPr="00BE2F4E">
        <w:rPr>
          <w:rFonts w:ascii="Arial" w:hAnsi="Arial" w:cs="Arial"/>
          <w:sz w:val="24"/>
          <w:szCs w:val="24"/>
        </w:rPr>
        <w:t>; ho</w:t>
      </w:r>
      <w:r>
        <w:rPr>
          <w:rFonts w:ascii="Arial" w:hAnsi="Arial" w:cs="Arial"/>
          <w:sz w:val="24"/>
          <w:szCs w:val="24"/>
        </w:rPr>
        <w:t>use</w:t>
      </w:r>
      <w:r w:rsidRPr="00BE2F4E">
        <w:rPr>
          <w:rFonts w:ascii="Arial" w:hAnsi="Arial" w:cs="Arial"/>
          <w:sz w:val="24"/>
          <w:szCs w:val="24"/>
        </w:rPr>
        <w:t xml:space="preserve"> 5, York </w:t>
      </w:r>
      <w:r>
        <w:rPr>
          <w:rFonts w:ascii="Arial" w:hAnsi="Arial" w:cs="Arial"/>
          <w:sz w:val="24"/>
          <w:szCs w:val="24"/>
        </w:rPr>
        <w:t>S</w:t>
      </w:r>
      <w:r w:rsidRPr="00BE2F4E">
        <w:rPr>
          <w:rFonts w:ascii="Arial" w:hAnsi="Arial" w:cs="Arial"/>
          <w:sz w:val="24"/>
          <w:szCs w:val="24"/>
        </w:rPr>
        <w:t>tr</w:t>
      </w:r>
      <w:r>
        <w:rPr>
          <w:rFonts w:ascii="Arial" w:hAnsi="Arial" w:cs="Arial"/>
          <w:sz w:val="24"/>
          <w:szCs w:val="24"/>
        </w:rPr>
        <w:t>eet</w:t>
      </w:r>
    </w:p>
    <w:p w14:paraId="541188DE" w14:textId="77777777" w:rsidR="008E436D" w:rsidRPr="00BE2F4E" w:rsidRDefault="008E436D" w:rsidP="008E436D">
      <w:pPr>
        <w:rPr>
          <w:rFonts w:ascii="Arial" w:hAnsi="Arial" w:cs="Arial"/>
          <w:sz w:val="24"/>
          <w:szCs w:val="24"/>
        </w:rPr>
      </w:pPr>
      <w:r w:rsidRPr="00BE2F4E">
        <w:rPr>
          <w:rFonts w:ascii="Arial" w:hAnsi="Arial" w:cs="Arial"/>
          <w:sz w:val="24"/>
          <w:szCs w:val="24"/>
        </w:rPr>
        <w:t>1835</w:t>
      </w:r>
      <w:r>
        <w:rPr>
          <w:rFonts w:ascii="Arial" w:hAnsi="Arial" w:cs="Arial"/>
          <w:sz w:val="24"/>
          <w:szCs w:val="24"/>
        </w:rPr>
        <w:t xml:space="preserve"> ~ </w:t>
      </w:r>
      <w:r w:rsidRPr="00BE2F4E">
        <w:rPr>
          <w:rFonts w:ascii="Arial" w:hAnsi="Arial" w:cs="Arial"/>
          <w:sz w:val="24"/>
          <w:szCs w:val="24"/>
        </w:rPr>
        <w:t xml:space="preserve">Crawford, George, writer, 93 Glassford </w:t>
      </w:r>
      <w:r>
        <w:rPr>
          <w:rFonts w:ascii="Arial" w:hAnsi="Arial" w:cs="Arial"/>
          <w:sz w:val="24"/>
          <w:szCs w:val="24"/>
        </w:rPr>
        <w:t>S</w:t>
      </w:r>
      <w:r w:rsidRPr="00BE2F4E">
        <w:rPr>
          <w:rFonts w:ascii="Arial" w:hAnsi="Arial" w:cs="Arial"/>
          <w:sz w:val="24"/>
          <w:szCs w:val="24"/>
        </w:rPr>
        <w:t xml:space="preserve">treet, house 64 Regent </w:t>
      </w:r>
      <w:r>
        <w:rPr>
          <w:rFonts w:ascii="Arial" w:hAnsi="Arial" w:cs="Arial"/>
          <w:sz w:val="24"/>
          <w:szCs w:val="24"/>
        </w:rPr>
        <w:t>S</w:t>
      </w:r>
      <w:r w:rsidRPr="00BE2F4E">
        <w:rPr>
          <w:rFonts w:ascii="Arial" w:hAnsi="Arial" w:cs="Arial"/>
          <w:sz w:val="24"/>
          <w:szCs w:val="24"/>
        </w:rPr>
        <w:t>t</w:t>
      </w:r>
      <w:r>
        <w:rPr>
          <w:rFonts w:ascii="Arial" w:hAnsi="Arial" w:cs="Arial"/>
          <w:sz w:val="24"/>
          <w:szCs w:val="24"/>
        </w:rPr>
        <w:t>reet</w:t>
      </w:r>
      <w:r w:rsidRPr="00BE2F4E">
        <w:rPr>
          <w:rFonts w:ascii="Arial" w:hAnsi="Arial" w:cs="Arial"/>
          <w:sz w:val="24"/>
          <w:szCs w:val="24"/>
        </w:rPr>
        <w:t xml:space="preserve"> </w:t>
      </w:r>
    </w:p>
    <w:p w14:paraId="3FBC91E0" w14:textId="77777777" w:rsidR="008E436D" w:rsidRPr="00BE2F4E" w:rsidRDefault="008E436D" w:rsidP="008E436D">
      <w:pPr>
        <w:rPr>
          <w:rFonts w:ascii="Arial" w:hAnsi="Arial" w:cs="Arial"/>
          <w:sz w:val="24"/>
          <w:szCs w:val="24"/>
        </w:rPr>
      </w:pPr>
      <w:r w:rsidRPr="00BE2F4E">
        <w:rPr>
          <w:rFonts w:ascii="Arial" w:hAnsi="Arial" w:cs="Arial"/>
          <w:sz w:val="24"/>
          <w:szCs w:val="24"/>
        </w:rPr>
        <w:t>1849</w:t>
      </w:r>
      <w:r>
        <w:rPr>
          <w:rFonts w:ascii="Arial" w:hAnsi="Arial" w:cs="Arial"/>
          <w:sz w:val="24"/>
          <w:szCs w:val="24"/>
        </w:rPr>
        <w:t xml:space="preserve"> ~ </w:t>
      </w:r>
      <w:r w:rsidRPr="00BE2F4E">
        <w:rPr>
          <w:rFonts w:ascii="Arial" w:hAnsi="Arial" w:cs="Arial"/>
          <w:sz w:val="24"/>
          <w:szCs w:val="24"/>
        </w:rPr>
        <w:t xml:space="preserve">Crawford, George, writer, 33 West George </w:t>
      </w:r>
      <w:r>
        <w:rPr>
          <w:rFonts w:ascii="Arial" w:hAnsi="Arial" w:cs="Arial"/>
          <w:sz w:val="24"/>
          <w:szCs w:val="24"/>
        </w:rPr>
        <w:t>S</w:t>
      </w:r>
      <w:r w:rsidRPr="00BE2F4E">
        <w:rPr>
          <w:rFonts w:ascii="Arial" w:hAnsi="Arial" w:cs="Arial"/>
          <w:sz w:val="24"/>
          <w:szCs w:val="24"/>
        </w:rPr>
        <w:t>treet</w:t>
      </w:r>
    </w:p>
    <w:p w14:paraId="4035276D" w14:textId="77777777" w:rsidR="008E436D" w:rsidRPr="00BE2F4E" w:rsidRDefault="008E436D" w:rsidP="008E436D">
      <w:pPr>
        <w:rPr>
          <w:rFonts w:ascii="Arial" w:hAnsi="Arial" w:cs="Arial"/>
          <w:sz w:val="24"/>
          <w:szCs w:val="24"/>
        </w:rPr>
      </w:pPr>
      <w:r w:rsidRPr="00BE2F4E">
        <w:rPr>
          <w:rFonts w:ascii="Arial" w:hAnsi="Arial" w:cs="Arial"/>
          <w:sz w:val="24"/>
          <w:szCs w:val="24"/>
        </w:rPr>
        <w:t>1866</w:t>
      </w:r>
      <w:r>
        <w:rPr>
          <w:rFonts w:ascii="Arial" w:hAnsi="Arial" w:cs="Arial"/>
          <w:sz w:val="24"/>
          <w:szCs w:val="24"/>
        </w:rPr>
        <w:t xml:space="preserve"> ~ </w:t>
      </w:r>
      <w:r w:rsidRPr="00BE2F4E">
        <w:rPr>
          <w:rFonts w:ascii="Arial" w:hAnsi="Arial" w:cs="Arial"/>
          <w:sz w:val="24"/>
          <w:szCs w:val="24"/>
        </w:rPr>
        <w:t xml:space="preserve">Crawfurd, George, writer and clerk of the peace, 111 Brunswick </w:t>
      </w:r>
      <w:r>
        <w:rPr>
          <w:rFonts w:ascii="Arial" w:hAnsi="Arial" w:cs="Arial"/>
          <w:sz w:val="24"/>
          <w:szCs w:val="24"/>
        </w:rPr>
        <w:t>S</w:t>
      </w:r>
      <w:r w:rsidRPr="00BE2F4E">
        <w:rPr>
          <w:rFonts w:ascii="Arial" w:hAnsi="Arial" w:cs="Arial"/>
          <w:sz w:val="24"/>
          <w:szCs w:val="24"/>
        </w:rPr>
        <w:t>t</w:t>
      </w:r>
      <w:r>
        <w:rPr>
          <w:rFonts w:ascii="Arial" w:hAnsi="Arial" w:cs="Arial"/>
          <w:sz w:val="24"/>
          <w:szCs w:val="24"/>
        </w:rPr>
        <w:t>reet</w:t>
      </w:r>
      <w:r w:rsidRPr="00BE2F4E">
        <w:rPr>
          <w:rFonts w:ascii="Arial" w:hAnsi="Arial" w:cs="Arial"/>
          <w:sz w:val="24"/>
          <w:szCs w:val="24"/>
        </w:rPr>
        <w:t>; ho. Thornwood house, Bothwell.</w:t>
      </w:r>
    </w:p>
    <w:p w14:paraId="52364D66" w14:textId="77777777" w:rsidR="008E436D" w:rsidRPr="00BE2F4E" w:rsidRDefault="008E436D" w:rsidP="008E436D">
      <w:pPr>
        <w:rPr>
          <w:rFonts w:ascii="Arial" w:hAnsi="Arial" w:cs="Arial"/>
          <w:sz w:val="24"/>
          <w:szCs w:val="24"/>
        </w:rPr>
      </w:pPr>
      <w:r w:rsidRPr="00BE2F4E">
        <w:rPr>
          <w:rFonts w:ascii="Arial" w:hAnsi="Arial" w:cs="Arial"/>
          <w:sz w:val="24"/>
          <w:szCs w:val="24"/>
        </w:rPr>
        <w:t>1873</w:t>
      </w:r>
      <w:r>
        <w:rPr>
          <w:rFonts w:ascii="Arial" w:hAnsi="Arial" w:cs="Arial"/>
          <w:sz w:val="24"/>
          <w:szCs w:val="24"/>
        </w:rPr>
        <w:t xml:space="preserve"> ~ </w:t>
      </w:r>
      <w:r w:rsidRPr="00BE2F4E">
        <w:rPr>
          <w:rFonts w:ascii="Arial" w:hAnsi="Arial" w:cs="Arial"/>
          <w:sz w:val="24"/>
          <w:szCs w:val="24"/>
        </w:rPr>
        <w:t xml:space="preserve">Crawfurd, George, writer, and clerk of the peace, 72 Hutcheson </w:t>
      </w:r>
      <w:r>
        <w:rPr>
          <w:rFonts w:ascii="Arial" w:hAnsi="Arial" w:cs="Arial"/>
          <w:sz w:val="24"/>
          <w:szCs w:val="24"/>
        </w:rPr>
        <w:t>S</w:t>
      </w:r>
      <w:r w:rsidRPr="00BE2F4E">
        <w:rPr>
          <w:rFonts w:ascii="Arial" w:hAnsi="Arial" w:cs="Arial"/>
          <w:sz w:val="24"/>
          <w:szCs w:val="24"/>
        </w:rPr>
        <w:t>t</w:t>
      </w:r>
      <w:r>
        <w:rPr>
          <w:rFonts w:ascii="Arial" w:hAnsi="Arial" w:cs="Arial"/>
          <w:sz w:val="24"/>
          <w:szCs w:val="24"/>
        </w:rPr>
        <w:t>reet</w:t>
      </w:r>
      <w:r w:rsidRPr="00BE2F4E">
        <w:rPr>
          <w:rFonts w:ascii="Arial" w:hAnsi="Arial" w:cs="Arial"/>
          <w:sz w:val="24"/>
          <w:szCs w:val="24"/>
        </w:rPr>
        <w:t xml:space="preserve"> ; res. Thornwood house, Bothwell.</w:t>
      </w:r>
      <w:r>
        <w:rPr>
          <w:rStyle w:val="FootnoteReference"/>
          <w:rFonts w:ascii="Arial" w:hAnsi="Arial" w:cs="Arial"/>
          <w:sz w:val="24"/>
          <w:szCs w:val="24"/>
        </w:rPr>
        <w:footnoteReference w:id="17"/>
      </w:r>
    </w:p>
    <w:p w14:paraId="1513F12E" w14:textId="24819990" w:rsidR="0081136D" w:rsidRDefault="008E436D">
      <w:pPr>
        <w:rPr>
          <w:rFonts w:ascii="Arial" w:hAnsi="Arial" w:cs="Arial"/>
          <w:sz w:val="24"/>
          <w:szCs w:val="24"/>
        </w:rPr>
      </w:pPr>
      <w:r>
        <w:rPr>
          <w:rFonts w:ascii="Arial" w:hAnsi="Arial" w:cs="Arial"/>
          <w:sz w:val="24"/>
          <w:szCs w:val="24"/>
        </w:rPr>
        <w:t xml:space="preserve">George Crawfurd’s second son, </w:t>
      </w:r>
      <w:r w:rsidRPr="00266BE6">
        <w:rPr>
          <w:rFonts w:ascii="Arial" w:hAnsi="Arial" w:cs="Arial"/>
          <w:b/>
          <w:bCs/>
          <w:sz w:val="24"/>
          <w:szCs w:val="24"/>
        </w:rPr>
        <w:t>James Crawfurd</w:t>
      </w:r>
      <w:r>
        <w:rPr>
          <w:rFonts w:ascii="Arial" w:hAnsi="Arial" w:cs="Arial"/>
          <w:sz w:val="24"/>
          <w:szCs w:val="24"/>
        </w:rPr>
        <w:t xml:space="preserve"> of Thornwood in the County of Lanark was a J.P. like his father and he also held a B.A. from Trinity College, Dublin</w:t>
      </w:r>
      <w:r w:rsidR="00136777">
        <w:rPr>
          <w:rFonts w:ascii="Arial" w:hAnsi="Arial" w:cs="Arial"/>
          <w:sz w:val="24"/>
          <w:szCs w:val="24"/>
        </w:rPr>
        <w:t xml:space="preserve"> and he was a Barrister-at-law of the Inner Temple, he was formerly in the Bengal Civil Service and Judge of Hooghley in 1891.</w:t>
      </w:r>
      <w:r w:rsidR="00136777">
        <w:rPr>
          <w:rStyle w:val="FootnoteReference"/>
          <w:rFonts w:ascii="Arial" w:hAnsi="Arial" w:cs="Arial"/>
          <w:sz w:val="24"/>
          <w:szCs w:val="24"/>
        </w:rPr>
        <w:footnoteReference w:id="18"/>
      </w:r>
    </w:p>
    <w:p w14:paraId="2FACB395" w14:textId="11F28F1A" w:rsidR="00DC7BEB" w:rsidRPr="00BE2F4E" w:rsidRDefault="00DC7BEB" w:rsidP="00DC7BEB">
      <w:pPr>
        <w:rPr>
          <w:rFonts w:ascii="Arial" w:hAnsi="Arial" w:cs="Arial"/>
          <w:b/>
          <w:sz w:val="24"/>
          <w:szCs w:val="24"/>
        </w:rPr>
      </w:pPr>
      <w:r w:rsidRPr="00BE2F4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7292BB6" wp14:editId="717EA0D5">
                <wp:simplePos x="0" y="0"/>
                <wp:positionH relativeFrom="margin">
                  <wp:posOffset>1905</wp:posOffset>
                </wp:positionH>
                <wp:positionV relativeFrom="paragraph">
                  <wp:posOffset>34290</wp:posOffset>
                </wp:positionV>
                <wp:extent cx="1549400" cy="2367280"/>
                <wp:effectExtent l="0" t="0" r="127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367280"/>
                        </a:xfrm>
                        <a:prstGeom prst="rect">
                          <a:avLst/>
                        </a:prstGeom>
                        <a:solidFill>
                          <a:srgbClr val="FFFFFF"/>
                        </a:solidFill>
                        <a:ln w="9525">
                          <a:solidFill>
                            <a:srgbClr val="000000"/>
                          </a:solidFill>
                          <a:miter lim="800000"/>
                          <a:headEnd/>
                          <a:tailEnd/>
                        </a:ln>
                      </wps:spPr>
                      <wps:txbx>
                        <w:txbxContent>
                          <w:p w14:paraId="11B34429" w14:textId="77777777" w:rsidR="00DC7BEB" w:rsidRDefault="00DC7BEB" w:rsidP="00DC7BEB">
                            <w:pPr>
                              <w:jc w:val="center"/>
                            </w:pPr>
                            <w:r>
                              <w:rPr>
                                <w:noProof/>
                                <w:lang w:eastAsia="en-GB"/>
                              </w:rPr>
                              <w:drawing>
                                <wp:inline distT="0" distB="0" distL="0" distR="0" wp14:anchorId="012A3A5D" wp14:editId="4C0DAF57">
                                  <wp:extent cx="1436594" cy="189703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O_0260.jpg"/>
                                          <pic:cNvPicPr/>
                                        </pic:nvPicPr>
                                        <pic:blipFill rotWithShape="1">
                                          <a:blip r:embed="rId10" cstate="print">
                                            <a:extLst>
                                              <a:ext uri="{28A0092B-C50C-407E-A947-70E740481C1C}">
                                                <a14:useLocalDpi xmlns:a14="http://schemas.microsoft.com/office/drawing/2010/main" val="0"/>
                                              </a:ext>
                                            </a:extLst>
                                          </a:blip>
                                          <a:srcRect l="15275" t="15979" r="13242" b="13233"/>
                                          <a:stretch/>
                                        </pic:blipFill>
                                        <pic:spPr bwMode="auto">
                                          <a:xfrm>
                                            <a:off x="0" y="0"/>
                                            <a:ext cx="1453669" cy="1919585"/>
                                          </a:xfrm>
                                          <a:prstGeom prst="rect">
                                            <a:avLst/>
                                          </a:prstGeom>
                                          <a:ln>
                                            <a:noFill/>
                                          </a:ln>
                                          <a:extLst>
                                            <a:ext uri="{53640926-AAD7-44D8-BBD7-CCE9431645EC}">
                                              <a14:shadowObscured xmlns:a14="http://schemas.microsoft.com/office/drawing/2010/main"/>
                                            </a:ext>
                                          </a:extLst>
                                        </pic:spPr>
                                      </pic:pic>
                                    </a:graphicData>
                                  </a:graphic>
                                </wp:inline>
                              </w:drawing>
                            </w:r>
                          </w:p>
                          <w:p w14:paraId="254A89C0" w14:textId="77777777" w:rsidR="00DC7BEB" w:rsidRDefault="00DC7BEB" w:rsidP="00DC7BEB">
                            <w:pPr>
                              <w:jc w:val="center"/>
                              <w:rPr>
                                <w:b/>
                              </w:rPr>
                            </w:pPr>
                            <w:r>
                              <w:rPr>
                                <w:b/>
                              </w:rPr>
                              <w:t>George Crawfurd</w:t>
                            </w:r>
                          </w:p>
                          <w:p w14:paraId="37934EB6" w14:textId="77777777" w:rsidR="00DC7BEB" w:rsidRPr="00847081" w:rsidRDefault="00DC7BEB" w:rsidP="00DC7BEB">
                            <w:pPr>
                              <w:jc w:val="center"/>
                              <w:rPr>
                                <w:b/>
                              </w:rPr>
                            </w:pPr>
                            <w:r>
                              <w:rPr>
                                <w:b/>
                              </w:rPr>
                              <w:t>© Trades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92BB6" id="_x0000_s1028" type="#_x0000_t202" style="position:absolute;margin-left:.15pt;margin-top:2.7pt;width:122pt;height:18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LJgIAAE0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">
                <v:textbox>
                  <w:txbxContent>
                    <w:p w14:paraId="11B34429" w14:textId="77777777" w:rsidR="00DC7BEB" w:rsidRDefault="00DC7BEB" w:rsidP="00DC7BEB">
                      <w:pPr>
                        <w:jc w:val="center"/>
                      </w:pPr>
                      <w:r>
                        <w:rPr>
                          <w:noProof/>
                          <w:lang w:eastAsia="en-GB"/>
                        </w:rPr>
                        <w:drawing>
                          <wp:inline distT="0" distB="0" distL="0" distR="0" wp14:anchorId="012A3A5D" wp14:editId="4C0DAF57">
                            <wp:extent cx="1436594" cy="189703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O_0260.jpg"/>
                                    <pic:cNvPicPr/>
                                  </pic:nvPicPr>
                                  <pic:blipFill rotWithShape="1">
                                    <a:blip r:embed="rId10" cstate="print">
                                      <a:extLst>
                                        <a:ext uri="{28A0092B-C50C-407E-A947-70E740481C1C}">
                                          <a14:useLocalDpi xmlns:a14="http://schemas.microsoft.com/office/drawing/2010/main" val="0"/>
                                        </a:ext>
                                      </a:extLst>
                                    </a:blip>
                                    <a:srcRect l="15275" t="15979" r="13242" b="13233"/>
                                    <a:stretch/>
                                  </pic:blipFill>
                                  <pic:spPr bwMode="auto">
                                    <a:xfrm>
                                      <a:off x="0" y="0"/>
                                      <a:ext cx="1453669" cy="1919585"/>
                                    </a:xfrm>
                                    <a:prstGeom prst="rect">
                                      <a:avLst/>
                                    </a:prstGeom>
                                    <a:ln>
                                      <a:noFill/>
                                    </a:ln>
                                    <a:extLst>
                                      <a:ext uri="{53640926-AAD7-44D8-BBD7-CCE9431645EC}">
                                        <a14:shadowObscured xmlns:a14="http://schemas.microsoft.com/office/drawing/2010/main"/>
                                      </a:ext>
                                    </a:extLst>
                                  </pic:spPr>
                                </pic:pic>
                              </a:graphicData>
                            </a:graphic>
                          </wp:inline>
                        </w:drawing>
                      </w:r>
                    </w:p>
                    <w:p w14:paraId="254A89C0" w14:textId="77777777" w:rsidR="00DC7BEB" w:rsidRDefault="00DC7BEB" w:rsidP="00DC7BEB">
                      <w:pPr>
                        <w:jc w:val="center"/>
                        <w:rPr>
                          <w:b/>
                        </w:rPr>
                      </w:pPr>
                      <w:r>
                        <w:rPr>
                          <w:b/>
                        </w:rPr>
                        <w:t>George Crawfurd</w:t>
                      </w:r>
                    </w:p>
                    <w:p w14:paraId="37934EB6" w14:textId="77777777" w:rsidR="00DC7BEB" w:rsidRPr="00847081" w:rsidRDefault="00DC7BEB" w:rsidP="00DC7BEB">
                      <w:pPr>
                        <w:jc w:val="center"/>
                        <w:rPr>
                          <w:b/>
                        </w:rPr>
                      </w:pPr>
                      <w:r>
                        <w:rPr>
                          <w:b/>
                        </w:rPr>
                        <w:t>© Trades House</w:t>
                      </w:r>
                    </w:p>
                  </w:txbxContent>
                </v:textbox>
                <w10:wrap type="square" anchorx="margin"/>
              </v:shape>
            </w:pict>
          </mc:Fallback>
        </mc:AlternateContent>
      </w:r>
      <w:r w:rsidRPr="00BE2F4E">
        <w:rPr>
          <w:rFonts w:ascii="Arial" w:hAnsi="Arial" w:cs="Arial"/>
          <w:b/>
          <w:sz w:val="24"/>
          <w:szCs w:val="24"/>
        </w:rPr>
        <w:t>On the right</w:t>
      </w:r>
      <w:r w:rsidR="00097A2C" w:rsidRPr="00BE2F4E">
        <w:rPr>
          <w:rFonts w:ascii="Arial" w:hAnsi="Arial" w:cs="Arial"/>
          <w:b/>
          <w:sz w:val="24"/>
          <w:szCs w:val="24"/>
        </w:rPr>
        <w:t>-</w:t>
      </w:r>
      <w:r w:rsidRPr="00BE2F4E">
        <w:rPr>
          <w:rFonts w:ascii="Arial" w:hAnsi="Arial" w:cs="Arial"/>
          <w:b/>
          <w:sz w:val="24"/>
          <w:szCs w:val="24"/>
        </w:rPr>
        <w:t>hand side of the stairwell</w:t>
      </w:r>
      <w:r w:rsidR="00391862">
        <w:rPr>
          <w:rFonts w:ascii="Arial" w:hAnsi="Arial" w:cs="Arial"/>
          <w:b/>
          <w:sz w:val="24"/>
          <w:szCs w:val="24"/>
        </w:rPr>
        <w:t xml:space="preserve"> in the Trades House hangs George Crawfurds portrait</w:t>
      </w:r>
    </w:p>
    <w:p w14:paraId="0F722A1B" w14:textId="496DBCD8" w:rsidR="00DC7BEB" w:rsidRPr="00391862" w:rsidRDefault="00DC7BEB" w:rsidP="00DC7BEB">
      <w:pPr>
        <w:rPr>
          <w:rFonts w:ascii="Arial" w:hAnsi="Arial" w:cs="Arial"/>
          <w:b/>
          <w:sz w:val="23"/>
          <w:szCs w:val="23"/>
        </w:rPr>
      </w:pPr>
      <w:r w:rsidRPr="00391862">
        <w:rPr>
          <w:rFonts w:ascii="Arial" w:hAnsi="Arial" w:cs="Arial"/>
          <w:b/>
          <w:sz w:val="23"/>
          <w:szCs w:val="23"/>
        </w:rPr>
        <w:t>Clerk to the Trades House, George Crawfurd</w:t>
      </w:r>
      <w:r w:rsidR="00391862" w:rsidRPr="00391862">
        <w:rPr>
          <w:rFonts w:ascii="Arial" w:hAnsi="Arial" w:cs="Arial"/>
          <w:b/>
          <w:sz w:val="23"/>
          <w:szCs w:val="23"/>
        </w:rPr>
        <w:t xml:space="preserve"> 1831 - 1875</w:t>
      </w:r>
    </w:p>
    <w:p w14:paraId="60F8E3EB" w14:textId="77777777" w:rsidR="00324E95" w:rsidRDefault="00324E95" w:rsidP="00324E95">
      <w:pPr>
        <w:jc w:val="both"/>
        <w:rPr>
          <w:rFonts w:ascii="Arial" w:hAnsi="Arial" w:cs="Arial"/>
          <w:sz w:val="24"/>
          <w:szCs w:val="24"/>
        </w:rPr>
      </w:pPr>
      <w:r>
        <w:rPr>
          <w:rFonts w:ascii="Arial" w:hAnsi="Arial" w:cs="Arial"/>
          <w:sz w:val="24"/>
          <w:szCs w:val="24"/>
        </w:rPr>
        <w:t>In November 1866, the Trades House received a proposal from Mr Ledingham, seconded by Mr Graham the meeting unanimously resolved that the House should contribute a sum not exceeding fifty pounds towards the sum necessary along with the sums already subscribed by the several Incorporations, to obtain a portrait by Mr Daniel McNee of Mr Crawfurd in consideration of his having satisfactorily discharged the duties of Clerk to the House for nearly thirty six years</w:t>
      </w:r>
      <w:r>
        <w:rPr>
          <w:rStyle w:val="FootnoteReference"/>
          <w:rFonts w:ascii="Arial" w:hAnsi="Arial" w:cs="Arial"/>
          <w:sz w:val="24"/>
          <w:szCs w:val="24"/>
        </w:rPr>
        <w:footnoteReference w:id="19"/>
      </w:r>
      <w:r>
        <w:rPr>
          <w:rFonts w:ascii="Arial" w:hAnsi="Arial" w:cs="Arial"/>
          <w:sz w:val="24"/>
          <w:szCs w:val="24"/>
        </w:rPr>
        <w:t xml:space="preserve">. </w:t>
      </w:r>
    </w:p>
    <w:p w14:paraId="49C758A9" w14:textId="4AC26207" w:rsidR="00DC7BEB" w:rsidRPr="00BE2F4E" w:rsidRDefault="00DC7BEB" w:rsidP="00DC7BEB">
      <w:pPr>
        <w:jc w:val="both"/>
        <w:rPr>
          <w:rFonts w:ascii="Arial" w:hAnsi="Arial" w:cs="Arial"/>
          <w:sz w:val="24"/>
          <w:szCs w:val="24"/>
        </w:rPr>
      </w:pPr>
      <w:r w:rsidRPr="00BE2F4E">
        <w:rPr>
          <w:rFonts w:ascii="Arial" w:hAnsi="Arial" w:cs="Arial"/>
          <w:sz w:val="24"/>
          <w:szCs w:val="24"/>
        </w:rPr>
        <w:t>The portrait of George Crawfurd was offered on permanent loan by the Royal Scottish Academy and gratefully accepted by the Trades House.</w:t>
      </w:r>
      <w:r w:rsidRPr="00BE2F4E">
        <w:rPr>
          <w:rStyle w:val="FootnoteReference"/>
          <w:rFonts w:ascii="Arial" w:hAnsi="Arial" w:cs="Arial"/>
          <w:sz w:val="24"/>
          <w:szCs w:val="24"/>
        </w:rPr>
        <w:footnoteReference w:id="20"/>
      </w:r>
      <w:r w:rsidRPr="00BE2F4E">
        <w:rPr>
          <w:rFonts w:ascii="Arial" w:hAnsi="Arial" w:cs="Arial"/>
          <w:sz w:val="24"/>
          <w:szCs w:val="24"/>
        </w:rPr>
        <w:t xml:space="preserve">, </w:t>
      </w:r>
      <w:r w:rsidRPr="00BE2F4E">
        <w:rPr>
          <w:rStyle w:val="FootnoteReference"/>
          <w:rFonts w:ascii="Arial" w:hAnsi="Arial" w:cs="Arial"/>
          <w:sz w:val="24"/>
          <w:szCs w:val="24"/>
        </w:rPr>
        <w:footnoteReference w:id="21"/>
      </w:r>
    </w:p>
    <w:p w14:paraId="7FA13929" w14:textId="77777777" w:rsidR="00DC7BEB" w:rsidRPr="00BE2F4E" w:rsidRDefault="00DC7BEB" w:rsidP="00DC7BEB">
      <w:pPr>
        <w:jc w:val="both"/>
        <w:rPr>
          <w:rFonts w:ascii="Arial" w:hAnsi="Arial" w:cs="Arial"/>
          <w:sz w:val="24"/>
          <w:szCs w:val="24"/>
        </w:rPr>
      </w:pPr>
      <w:r w:rsidRPr="00BE2F4E">
        <w:rPr>
          <w:rFonts w:ascii="Arial" w:hAnsi="Arial" w:cs="Arial"/>
          <w:sz w:val="24"/>
          <w:szCs w:val="24"/>
        </w:rPr>
        <w:lastRenderedPageBreak/>
        <w:t>It was George Crawfurd who wrote the famous “</w:t>
      </w:r>
      <w:r w:rsidRPr="00BE2F4E">
        <w:rPr>
          <w:rFonts w:ascii="Arial" w:hAnsi="Arial" w:cs="Arial"/>
          <w:i/>
          <w:sz w:val="24"/>
          <w:szCs w:val="24"/>
        </w:rPr>
        <w:t>A Sketch or the Rise and Progress of the Trades House of Glasgow, its Constitution, funds and Bye Laws</w:t>
      </w:r>
      <w:r w:rsidRPr="00BE2F4E">
        <w:rPr>
          <w:rFonts w:ascii="Arial" w:hAnsi="Arial" w:cs="Arial"/>
          <w:sz w:val="24"/>
          <w:szCs w:val="24"/>
        </w:rPr>
        <w:t xml:space="preserve">” and which was printed in 1858.  This well-known book is still referred to even though it is not always truly accurate.   It is worth noting George’s pince-nez glasses in his right hand and the book in his left hand, both are indicators of his employment. </w:t>
      </w:r>
    </w:p>
    <w:p w14:paraId="0CC61BE7" w14:textId="08C72125" w:rsidR="00DC7BEB" w:rsidRPr="00BE2F4E" w:rsidRDefault="00DC7BEB" w:rsidP="00DC7BEB">
      <w:pPr>
        <w:rPr>
          <w:rFonts w:ascii="Arial" w:hAnsi="Arial" w:cs="Arial"/>
          <w:sz w:val="24"/>
          <w:szCs w:val="24"/>
        </w:rPr>
      </w:pPr>
      <w:r w:rsidRPr="00BE2F4E">
        <w:rPr>
          <w:rFonts w:ascii="Arial" w:hAnsi="Arial" w:cs="Arial"/>
          <w:b/>
          <w:sz w:val="24"/>
          <w:szCs w:val="24"/>
        </w:rPr>
        <w:t>Artist:</w:t>
      </w:r>
      <w:r w:rsidRPr="00BE2F4E">
        <w:rPr>
          <w:rFonts w:ascii="Arial" w:hAnsi="Arial" w:cs="Arial"/>
          <w:sz w:val="24"/>
          <w:szCs w:val="24"/>
        </w:rPr>
        <w:t xml:space="preserve"> Sir Daniel Mcnee. 1866</w:t>
      </w:r>
    </w:p>
    <w:sectPr w:rsidR="00DC7BEB" w:rsidRPr="00BE2F4E" w:rsidSect="008E436D">
      <w:footerReference w:type="default" r:id="rId11"/>
      <w:pgSz w:w="11906" w:h="16838"/>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357B" w14:textId="77777777" w:rsidR="00F21C6D" w:rsidRDefault="00F21C6D" w:rsidP="00DC7BEB">
      <w:pPr>
        <w:spacing w:after="0" w:line="240" w:lineRule="auto"/>
      </w:pPr>
      <w:r>
        <w:separator/>
      </w:r>
    </w:p>
  </w:endnote>
  <w:endnote w:type="continuationSeparator" w:id="0">
    <w:p w14:paraId="4AE45023" w14:textId="77777777" w:rsidR="00F21C6D" w:rsidRDefault="00F21C6D" w:rsidP="00DC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6BAB" w14:textId="68DBBD9E" w:rsidR="00EE40DF" w:rsidRDefault="00EE40DF">
    <w:pPr>
      <w:pStyle w:val="Footer"/>
    </w:pPr>
    <w:r>
      <w:t>© Trades House of Glasgow 2020</w:t>
    </w:r>
    <w:r>
      <w:ptab w:relativeTo="margin" w:alignment="center" w:leader="none"/>
    </w:r>
    <w:r>
      <w:ptab w:relativeTo="margin" w:alignment="right" w:leader="none"/>
    </w:r>
    <w:r>
      <w:t xml:space="preserve">Page </w:t>
    </w:r>
    <w:r w:rsidR="008E436D">
      <w:fldChar w:fldCharType="begin"/>
    </w:r>
    <w:r w:rsidR="008E436D">
      <w:instrText xml:space="preserve"> PAGE   \* MERGEFORMAT </w:instrText>
    </w:r>
    <w:r w:rsidR="008E436D">
      <w:fldChar w:fldCharType="separate"/>
    </w:r>
    <w:r w:rsidR="008E436D">
      <w:rPr>
        <w:noProof/>
      </w:rPr>
      <w:t>4</w:t>
    </w:r>
    <w:r w:rsidR="008E436D">
      <w:fldChar w:fldCharType="end"/>
    </w:r>
    <w:r w:rsidR="008E436D">
      <w:t xml:space="preserve"> of </w:t>
    </w:r>
    <w:r w:rsidR="00F21C6D">
      <w:fldChar w:fldCharType="begin"/>
    </w:r>
    <w:r w:rsidR="00F21C6D">
      <w:instrText xml:space="preserve"> NUMPAGES  \* Arabic  \* MERGEFORMAT </w:instrText>
    </w:r>
    <w:r w:rsidR="00F21C6D">
      <w:fldChar w:fldCharType="separate"/>
    </w:r>
    <w:r w:rsidR="008E436D">
      <w:rPr>
        <w:noProof/>
      </w:rPr>
      <w:t>6</w:t>
    </w:r>
    <w:r w:rsidR="00F21C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69C0" w14:textId="77777777" w:rsidR="00F21C6D" w:rsidRDefault="00F21C6D" w:rsidP="00DC7BEB">
      <w:pPr>
        <w:spacing w:after="0" w:line="240" w:lineRule="auto"/>
      </w:pPr>
      <w:r>
        <w:separator/>
      </w:r>
    </w:p>
  </w:footnote>
  <w:footnote w:type="continuationSeparator" w:id="0">
    <w:p w14:paraId="05A8C9C4" w14:textId="77777777" w:rsidR="00F21C6D" w:rsidRDefault="00F21C6D" w:rsidP="00DC7BEB">
      <w:pPr>
        <w:spacing w:after="0" w:line="240" w:lineRule="auto"/>
      </w:pPr>
      <w:r>
        <w:continuationSeparator/>
      </w:r>
    </w:p>
  </w:footnote>
  <w:footnote w:id="1">
    <w:p w14:paraId="0FCBEA21" w14:textId="77777777" w:rsidR="000572E6" w:rsidRDefault="000572E6" w:rsidP="000572E6">
      <w:pPr>
        <w:pStyle w:val="FootnoteText"/>
      </w:pPr>
      <w:r>
        <w:rPr>
          <w:rStyle w:val="FootnoteReference"/>
        </w:rPr>
        <w:footnoteRef/>
      </w:r>
      <w:r>
        <w:t xml:space="preserve"> </w:t>
      </w:r>
      <w:hyperlink r:id="rId1" w:history="1">
        <w:r w:rsidRPr="00D00B29">
          <w:rPr>
            <w:rStyle w:val="Hyperlink"/>
          </w:rPr>
          <w:t>www.scotlandspeople.gov</w:t>
        </w:r>
      </w:hyperlink>
      <w:r>
        <w:t xml:space="preserve"> 30/11/1765 Crawfurd, Francis (Old Parish Registers Deaths 644/500 98 Glasgow) Page 98 of 370. </w:t>
      </w:r>
    </w:p>
  </w:footnote>
  <w:footnote w:id="2">
    <w:p w14:paraId="6C7962DE" w14:textId="05C5242A" w:rsidR="000572E6" w:rsidRDefault="000572E6">
      <w:pPr>
        <w:pStyle w:val="FootnoteText"/>
      </w:pPr>
      <w:r>
        <w:rPr>
          <w:rStyle w:val="FootnoteReference"/>
        </w:rPr>
        <w:footnoteRef/>
      </w:r>
      <w:r>
        <w:t xml:space="preserve"> </w:t>
      </w:r>
      <w:hyperlink w:history="1">
        <w:r w:rsidR="003F736C" w:rsidRPr="00D00B29">
          <w:rPr>
            <w:rStyle w:val="Hyperlink"/>
          </w:rPr>
          <w:t>www.ancestry.co.uk</w:t>
        </w:r>
      </w:hyperlink>
      <w:r w:rsidR="003F736C">
        <w:t xml:space="preserve"> </w:t>
      </w:r>
      <w:r>
        <w:t>1860 Burkes Family Records (Indexed)</w:t>
      </w:r>
    </w:p>
  </w:footnote>
  <w:footnote w:id="3">
    <w:p w14:paraId="037C8BEE" w14:textId="6D9FD63A" w:rsidR="00B82B05" w:rsidRDefault="00B82B05">
      <w:pPr>
        <w:pStyle w:val="FootnoteText"/>
      </w:pPr>
      <w:r>
        <w:rPr>
          <w:rStyle w:val="FootnoteReference"/>
        </w:rPr>
        <w:footnoteRef/>
      </w:r>
      <w:r>
        <w:t xml:space="preserve"> James R Anderson, Scottish Record Society, The Burgess &amp; Guild Brethren of Glasgow 1751-1846.</w:t>
      </w:r>
    </w:p>
  </w:footnote>
  <w:footnote w:id="4">
    <w:p w14:paraId="5E2DED76" w14:textId="73C6EC07" w:rsidR="00B82B05" w:rsidRDefault="00B82B05">
      <w:pPr>
        <w:pStyle w:val="FootnoteText"/>
      </w:pPr>
      <w:r>
        <w:rPr>
          <w:rStyle w:val="FootnoteReference"/>
        </w:rPr>
        <w:footnoteRef/>
      </w:r>
      <w:r>
        <w:t xml:space="preserve"> James R Anderson, Scottish Record Society, The Burgess &amp; Guild Brethren of Glasgow 1573-1750.</w:t>
      </w:r>
    </w:p>
  </w:footnote>
  <w:footnote w:id="5">
    <w:p w14:paraId="4D2C0192" w14:textId="7CCA38FC" w:rsidR="00443660" w:rsidRDefault="00443660">
      <w:pPr>
        <w:pStyle w:val="FootnoteText"/>
      </w:pPr>
      <w:r>
        <w:rPr>
          <w:rStyle w:val="FootnoteReference"/>
        </w:rPr>
        <w:footnoteRef/>
      </w:r>
      <w:r>
        <w:t xml:space="preserve"> </w:t>
      </w:r>
      <w:hyperlink w:history="1">
        <w:r w:rsidRPr="00D00B29">
          <w:rPr>
            <w:rStyle w:val="Hyperlink"/>
          </w:rPr>
          <w:t>www.ancestry.co.uk</w:t>
        </w:r>
      </w:hyperlink>
      <w:r>
        <w:t xml:space="preserve"> 1860 Burkes Family Records (Indexed)</w:t>
      </w:r>
    </w:p>
  </w:footnote>
  <w:footnote w:id="6">
    <w:p w14:paraId="25D830C0" w14:textId="2E580DFE" w:rsidR="00443660" w:rsidRDefault="00443660">
      <w:pPr>
        <w:pStyle w:val="FootnoteText"/>
      </w:pPr>
      <w:r>
        <w:rPr>
          <w:rStyle w:val="FootnoteReference"/>
        </w:rPr>
        <w:footnoteRef/>
      </w:r>
      <w:r>
        <w:t xml:space="preserve"> </w:t>
      </w:r>
      <w:hyperlink w:history="1">
        <w:r w:rsidRPr="00D00B29">
          <w:rPr>
            <w:rStyle w:val="Hyperlink"/>
          </w:rPr>
          <w:t>www.ancestry.co.uk</w:t>
        </w:r>
      </w:hyperlink>
    </w:p>
  </w:footnote>
  <w:footnote w:id="7">
    <w:p w14:paraId="203021EE" w14:textId="15DFA109" w:rsidR="00443660" w:rsidRDefault="00443660">
      <w:pPr>
        <w:pStyle w:val="FootnoteText"/>
      </w:pPr>
      <w:r>
        <w:rPr>
          <w:rStyle w:val="FootnoteReference"/>
        </w:rPr>
        <w:footnoteRef/>
      </w:r>
      <w:r>
        <w:t xml:space="preserve"> </w:t>
      </w:r>
      <w:hyperlink w:history="1">
        <w:r w:rsidRPr="00D00B29">
          <w:rPr>
            <w:rStyle w:val="Hyperlink"/>
          </w:rPr>
          <w:t>www.ancestry.co.uk</w:t>
        </w:r>
      </w:hyperlink>
      <w:r>
        <w:t xml:space="preserve"> 1860 Burkes Family Records (Indexed)</w:t>
      </w:r>
    </w:p>
  </w:footnote>
  <w:footnote w:id="8">
    <w:p w14:paraId="697B81B2" w14:textId="15C813A7" w:rsidR="00443660" w:rsidRDefault="00443660">
      <w:pPr>
        <w:pStyle w:val="FootnoteText"/>
      </w:pPr>
      <w:r>
        <w:rPr>
          <w:rStyle w:val="FootnoteReference"/>
        </w:rPr>
        <w:footnoteRef/>
      </w:r>
      <w:r>
        <w:t xml:space="preserve"> </w:t>
      </w:r>
      <w:hyperlink r:id="rId2" w:history="1">
        <w:r w:rsidRPr="00E30730">
          <w:rPr>
            <w:rStyle w:val="Hyperlink"/>
          </w:rPr>
          <w:t>www.scotlandspeople.gov.uk</w:t>
        </w:r>
      </w:hyperlink>
      <w:r>
        <w:t xml:space="preserve"> 22/03/1796 George Crawford (Old Parish Registers Births 644/1 190 270) Page 270 of 460</w:t>
      </w:r>
    </w:p>
  </w:footnote>
  <w:footnote w:id="9">
    <w:p w14:paraId="1143FA4D" w14:textId="6C5A71AD" w:rsidR="00443660" w:rsidRDefault="00443660">
      <w:pPr>
        <w:pStyle w:val="FootnoteText"/>
      </w:pPr>
      <w:r>
        <w:rPr>
          <w:rStyle w:val="FootnoteReference"/>
        </w:rPr>
        <w:footnoteRef/>
      </w:r>
      <w:r>
        <w:t xml:space="preserve"> </w:t>
      </w:r>
      <w:hyperlink r:id="rId3" w:history="1">
        <w:r w:rsidRPr="00E30730">
          <w:rPr>
            <w:rStyle w:val="Hyperlink"/>
          </w:rPr>
          <w:t>www.tradeshouselibrary.org</w:t>
        </w:r>
      </w:hyperlink>
      <w:r>
        <w:t xml:space="preserve"> Clerks to the Trades House</w:t>
      </w:r>
    </w:p>
  </w:footnote>
  <w:footnote w:id="10">
    <w:p w14:paraId="131AD186" w14:textId="55263507" w:rsidR="00443660" w:rsidRDefault="00443660">
      <w:pPr>
        <w:pStyle w:val="FootnoteText"/>
      </w:pPr>
      <w:r>
        <w:rPr>
          <w:rStyle w:val="FootnoteReference"/>
        </w:rPr>
        <w:footnoteRef/>
      </w:r>
      <w:r>
        <w:t xml:space="preserve"> </w:t>
      </w:r>
      <w:hyperlink r:id="rId4" w:history="1">
        <w:r w:rsidRPr="00E30730">
          <w:rPr>
            <w:rStyle w:val="Hyperlink"/>
          </w:rPr>
          <w:t>www.scotlandspeople.gov.uk</w:t>
        </w:r>
      </w:hyperlink>
      <w:r>
        <w:t xml:space="preserve"> 1875 George Crawfurd (Statutory Register Deaths 625/1 71)</w:t>
      </w:r>
    </w:p>
  </w:footnote>
  <w:footnote w:id="11">
    <w:p w14:paraId="0851EC9B" w14:textId="17C2340F" w:rsidR="00406B27" w:rsidRDefault="00406B27">
      <w:pPr>
        <w:pStyle w:val="FootnoteText"/>
      </w:pPr>
      <w:r>
        <w:rPr>
          <w:rStyle w:val="FootnoteReference"/>
        </w:rPr>
        <w:footnoteRef/>
      </w:r>
      <w:r>
        <w:t xml:space="preserve"> Glasgow Herald, 25</w:t>
      </w:r>
      <w:r w:rsidRPr="00406B27">
        <w:rPr>
          <w:vertAlign w:val="superscript"/>
        </w:rPr>
        <w:t>th</w:t>
      </w:r>
      <w:r>
        <w:t xml:space="preserve"> March 1875.</w:t>
      </w:r>
      <w:bookmarkStart w:id="0" w:name="_GoBack"/>
      <w:bookmarkEnd w:id="0"/>
    </w:p>
  </w:footnote>
  <w:footnote w:id="12">
    <w:p w14:paraId="65B99DC6" w14:textId="0A13500E" w:rsidR="0081136D" w:rsidRDefault="0081136D">
      <w:pPr>
        <w:pStyle w:val="FootnoteText"/>
      </w:pPr>
      <w:r>
        <w:rPr>
          <w:rStyle w:val="FootnoteReference"/>
        </w:rPr>
        <w:footnoteRef/>
      </w:r>
      <w:r>
        <w:t xml:space="preserve"> </w:t>
      </w:r>
      <w:hyperlink r:id="rId5" w:history="1">
        <w:r w:rsidRPr="00E30730">
          <w:rPr>
            <w:rStyle w:val="Hyperlink"/>
          </w:rPr>
          <w:t>www.scotlandspeople.gov.uk</w:t>
        </w:r>
      </w:hyperlink>
      <w:r>
        <w:t xml:space="preserve"> 27/11/1838 Agnes Gibson Wilkie (Old Parish Registers Marriages 644/1 420 201 Glasgow) Page 201 of 798</w:t>
      </w:r>
    </w:p>
  </w:footnote>
  <w:footnote w:id="13">
    <w:p w14:paraId="28CB2B2F" w14:textId="1A012B48" w:rsidR="002E199D" w:rsidRDefault="002E199D">
      <w:pPr>
        <w:pStyle w:val="FootnoteText"/>
      </w:pPr>
      <w:r>
        <w:rPr>
          <w:rStyle w:val="FootnoteReference"/>
        </w:rPr>
        <w:footnoteRef/>
      </w:r>
      <w:r>
        <w:t xml:space="preserve"> </w:t>
      </w:r>
      <w:hyperlink w:history="1">
        <w:r w:rsidRPr="00D00B29">
          <w:rPr>
            <w:rStyle w:val="Hyperlink"/>
          </w:rPr>
          <w:t>www.ancestry.co.uk</w:t>
        </w:r>
      </w:hyperlink>
      <w:r>
        <w:t xml:space="preserve"> 1860 Burkes Family Records (Indexed)</w:t>
      </w:r>
    </w:p>
  </w:footnote>
  <w:footnote w:id="14">
    <w:p w14:paraId="4F1B5F89" w14:textId="42138F44" w:rsidR="002E199D" w:rsidRDefault="002E199D">
      <w:pPr>
        <w:pStyle w:val="FootnoteText"/>
      </w:pPr>
      <w:r>
        <w:rPr>
          <w:rStyle w:val="FootnoteReference"/>
        </w:rPr>
        <w:footnoteRef/>
      </w:r>
      <w:r>
        <w:t xml:space="preserve"> </w:t>
      </w:r>
      <w:hyperlink r:id="rId6" w:history="1">
        <w:r w:rsidRPr="00E30730">
          <w:rPr>
            <w:rStyle w:val="Hyperlink"/>
          </w:rPr>
          <w:t>www.scotlandspeople.gov.uk</w:t>
        </w:r>
      </w:hyperlink>
      <w:r>
        <w:t xml:space="preserve"> 1851 George Crawfurd (Census 625/5 19) Page 19 of 24</w:t>
      </w:r>
    </w:p>
  </w:footnote>
  <w:footnote w:id="15">
    <w:p w14:paraId="56FD7CEF" w14:textId="1B5454FD" w:rsidR="002E199D" w:rsidRDefault="002E199D">
      <w:pPr>
        <w:pStyle w:val="FootnoteText"/>
      </w:pPr>
      <w:r>
        <w:rPr>
          <w:rStyle w:val="FootnoteReference"/>
        </w:rPr>
        <w:footnoteRef/>
      </w:r>
      <w:r>
        <w:t xml:space="preserve"> </w:t>
      </w:r>
      <w:hyperlink r:id="rId7" w:history="1">
        <w:r w:rsidRPr="00E30730">
          <w:rPr>
            <w:rStyle w:val="Hyperlink"/>
          </w:rPr>
          <w:t>www.scotlandspeople.gov.uk</w:t>
        </w:r>
      </w:hyperlink>
      <w:r>
        <w:t xml:space="preserve"> 1861 George Crawfurd (Census 625/1 4 25) Page 25 of 27</w:t>
      </w:r>
    </w:p>
  </w:footnote>
  <w:footnote w:id="16">
    <w:p w14:paraId="7B3B2DB8" w14:textId="0184418F" w:rsidR="0081136D" w:rsidRDefault="0081136D">
      <w:pPr>
        <w:pStyle w:val="FootnoteText"/>
      </w:pPr>
      <w:r>
        <w:rPr>
          <w:rStyle w:val="FootnoteReference"/>
        </w:rPr>
        <w:footnoteRef/>
      </w:r>
      <w:r>
        <w:t xml:space="preserve"> </w:t>
      </w:r>
      <w:hyperlink r:id="rId8" w:history="1">
        <w:r w:rsidRPr="00E30730">
          <w:rPr>
            <w:rStyle w:val="Hyperlink"/>
          </w:rPr>
          <w:t>www.scotlandspeople.gov.uk</w:t>
        </w:r>
      </w:hyperlink>
      <w:r>
        <w:t xml:space="preserve"> </w:t>
      </w:r>
      <w:r w:rsidR="002E199D">
        <w:t xml:space="preserve">1862 </w:t>
      </w:r>
      <w:r>
        <w:t>Agnes Crawfurd (</w:t>
      </w:r>
      <w:r w:rsidR="002E199D">
        <w:t>Statutory Register Deaths 625/1 109)</w:t>
      </w:r>
    </w:p>
  </w:footnote>
  <w:footnote w:id="17">
    <w:p w14:paraId="38FA45D6" w14:textId="77777777" w:rsidR="008E436D" w:rsidRDefault="008E436D" w:rsidP="008E436D">
      <w:pPr>
        <w:pStyle w:val="FootnoteText"/>
      </w:pPr>
      <w:r>
        <w:rPr>
          <w:rStyle w:val="FootnoteReference"/>
        </w:rPr>
        <w:footnoteRef/>
      </w:r>
      <w:r>
        <w:t xml:space="preserve"> </w:t>
      </w:r>
      <w:hyperlink w:history="1">
        <w:r w:rsidRPr="00D00B29">
          <w:rPr>
            <w:rStyle w:val="Hyperlink"/>
          </w:rPr>
          <w:t>www.ancestry.co.uk</w:t>
        </w:r>
      </w:hyperlink>
      <w:r>
        <w:rPr>
          <w:rStyle w:val="Hyperlink"/>
        </w:rPr>
        <w:t xml:space="preserve"> </w:t>
      </w:r>
    </w:p>
  </w:footnote>
  <w:footnote w:id="18">
    <w:p w14:paraId="492B7DB0" w14:textId="77777777" w:rsidR="00136777" w:rsidRDefault="00136777" w:rsidP="00136777">
      <w:pPr>
        <w:pStyle w:val="FootnoteText"/>
      </w:pPr>
      <w:r>
        <w:rPr>
          <w:rStyle w:val="FootnoteReference"/>
        </w:rPr>
        <w:footnoteRef/>
      </w:r>
      <w:r>
        <w:t xml:space="preserve"> </w:t>
      </w:r>
      <w:hyperlink w:history="1">
        <w:r w:rsidRPr="00D00B29">
          <w:rPr>
            <w:rStyle w:val="Hyperlink"/>
          </w:rPr>
          <w:t>www.ancestry.co.uk</w:t>
        </w:r>
      </w:hyperlink>
      <w:r>
        <w:t xml:space="preserve"> 1860 Burkes Family Records (Indexed)</w:t>
      </w:r>
    </w:p>
  </w:footnote>
  <w:footnote w:id="19">
    <w:p w14:paraId="474C9878" w14:textId="77777777" w:rsidR="00324E95" w:rsidRDefault="00324E95" w:rsidP="00324E95">
      <w:pPr>
        <w:pStyle w:val="FootnoteText"/>
      </w:pPr>
      <w:r>
        <w:rPr>
          <w:rStyle w:val="FootnoteReference"/>
        </w:rPr>
        <w:footnoteRef/>
      </w:r>
      <w:r>
        <w:t xml:space="preserve"> Minutes of the Trades House of Glasgow, 22</w:t>
      </w:r>
      <w:r w:rsidRPr="00D0307F">
        <w:rPr>
          <w:vertAlign w:val="superscript"/>
        </w:rPr>
        <w:t>nd</w:t>
      </w:r>
      <w:r>
        <w:t xml:space="preserve"> November 1866.</w:t>
      </w:r>
    </w:p>
  </w:footnote>
  <w:footnote w:id="20">
    <w:p w14:paraId="1C8C1431" w14:textId="77777777" w:rsidR="00DC7BEB" w:rsidRDefault="00DC7BEB" w:rsidP="00DC7BEB">
      <w:pPr>
        <w:pStyle w:val="FootnoteText"/>
      </w:pPr>
      <w:r>
        <w:rPr>
          <w:rStyle w:val="FootnoteReference"/>
        </w:rPr>
        <w:footnoteRef/>
      </w:r>
      <w:r>
        <w:t xml:space="preserve"> Minutes of the Platform Committee, 9</w:t>
      </w:r>
      <w:r w:rsidRPr="00A15155">
        <w:rPr>
          <w:vertAlign w:val="superscript"/>
        </w:rPr>
        <w:t>th</w:t>
      </w:r>
      <w:r>
        <w:t xml:space="preserve"> May 1984.</w:t>
      </w:r>
    </w:p>
  </w:footnote>
  <w:footnote w:id="21">
    <w:p w14:paraId="44EF6CE0" w14:textId="77777777" w:rsidR="00DC7BEB" w:rsidRDefault="00DC7BEB" w:rsidP="00DC7BEB">
      <w:pPr>
        <w:pStyle w:val="FootnoteText"/>
      </w:pPr>
      <w:r>
        <w:rPr>
          <w:rStyle w:val="FootnoteReference"/>
        </w:rPr>
        <w:footnoteRef/>
      </w:r>
      <w:r>
        <w:t xml:space="preserve"> Minutes of the Building Committee, 24</w:t>
      </w:r>
      <w:r w:rsidRPr="00A15155">
        <w:rPr>
          <w:vertAlign w:val="superscript"/>
        </w:rPr>
        <w:t>th</w:t>
      </w:r>
      <w:r>
        <w:t xml:space="preserve"> September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CB9"/>
    <w:multiLevelType w:val="hybridMultilevel"/>
    <w:tmpl w:val="CA662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502EF9"/>
    <w:multiLevelType w:val="hybridMultilevel"/>
    <w:tmpl w:val="6AA24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20A1A"/>
    <w:multiLevelType w:val="hybridMultilevel"/>
    <w:tmpl w:val="8FF4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A3E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C00F42"/>
    <w:multiLevelType w:val="hybridMultilevel"/>
    <w:tmpl w:val="EEE2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8B"/>
    <w:rsid w:val="000572E6"/>
    <w:rsid w:val="00091328"/>
    <w:rsid w:val="00097A2C"/>
    <w:rsid w:val="00136777"/>
    <w:rsid w:val="0017760C"/>
    <w:rsid w:val="00197427"/>
    <w:rsid w:val="00197631"/>
    <w:rsid w:val="001B6127"/>
    <w:rsid w:val="001C146E"/>
    <w:rsid w:val="001C5DA6"/>
    <w:rsid w:val="00266BE6"/>
    <w:rsid w:val="002E199D"/>
    <w:rsid w:val="00324E95"/>
    <w:rsid w:val="003444A9"/>
    <w:rsid w:val="00391862"/>
    <w:rsid w:val="003B04C2"/>
    <w:rsid w:val="003D37D2"/>
    <w:rsid w:val="003F736C"/>
    <w:rsid w:val="00406B27"/>
    <w:rsid w:val="00443660"/>
    <w:rsid w:val="004748B0"/>
    <w:rsid w:val="00497E4E"/>
    <w:rsid w:val="004F300A"/>
    <w:rsid w:val="005657FF"/>
    <w:rsid w:val="005752D4"/>
    <w:rsid w:val="00576E56"/>
    <w:rsid w:val="0061502B"/>
    <w:rsid w:val="006827D5"/>
    <w:rsid w:val="006E5173"/>
    <w:rsid w:val="006F1E21"/>
    <w:rsid w:val="0075615D"/>
    <w:rsid w:val="007B5C34"/>
    <w:rsid w:val="0081136D"/>
    <w:rsid w:val="00865DF8"/>
    <w:rsid w:val="008C737A"/>
    <w:rsid w:val="008E436D"/>
    <w:rsid w:val="009070C5"/>
    <w:rsid w:val="00924B28"/>
    <w:rsid w:val="00934AE0"/>
    <w:rsid w:val="00AA0029"/>
    <w:rsid w:val="00B82B05"/>
    <w:rsid w:val="00BA1284"/>
    <w:rsid w:val="00BE2F4E"/>
    <w:rsid w:val="00C2025E"/>
    <w:rsid w:val="00C55B69"/>
    <w:rsid w:val="00CB598B"/>
    <w:rsid w:val="00CE1972"/>
    <w:rsid w:val="00D60284"/>
    <w:rsid w:val="00DC7BEB"/>
    <w:rsid w:val="00E01156"/>
    <w:rsid w:val="00EE40DF"/>
    <w:rsid w:val="00F1435A"/>
    <w:rsid w:val="00F21C6D"/>
    <w:rsid w:val="00F22084"/>
    <w:rsid w:val="00F71266"/>
    <w:rsid w:val="00F8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E50"/>
  <w15:chartTrackingRefBased/>
  <w15:docId w15:val="{6B64C2B6-6E88-4D13-B905-A9FFF955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7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BEB"/>
    <w:rPr>
      <w:sz w:val="20"/>
      <w:szCs w:val="20"/>
    </w:rPr>
  </w:style>
  <w:style w:type="character" w:styleId="FootnoteReference">
    <w:name w:val="footnote reference"/>
    <w:basedOn w:val="DefaultParagraphFont"/>
    <w:uiPriority w:val="99"/>
    <w:semiHidden/>
    <w:unhideWhenUsed/>
    <w:rsid w:val="00DC7BEB"/>
    <w:rPr>
      <w:vertAlign w:val="superscript"/>
    </w:rPr>
  </w:style>
  <w:style w:type="paragraph" w:styleId="ListParagraph">
    <w:name w:val="List Paragraph"/>
    <w:basedOn w:val="Normal"/>
    <w:uiPriority w:val="34"/>
    <w:qFormat/>
    <w:rsid w:val="00F1435A"/>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unhideWhenUsed/>
    <w:rsid w:val="00F1435A"/>
    <w:rPr>
      <w:color w:val="0563C1" w:themeColor="hyperlink"/>
      <w:u w:val="single"/>
    </w:rPr>
  </w:style>
  <w:style w:type="character" w:styleId="UnresolvedMention">
    <w:name w:val="Unresolved Mention"/>
    <w:basedOn w:val="DefaultParagraphFont"/>
    <w:uiPriority w:val="99"/>
    <w:semiHidden/>
    <w:unhideWhenUsed/>
    <w:rsid w:val="00F1435A"/>
    <w:rPr>
      <w:color w:val="605E5C"/>
      <w:shd w:val="clear" w:color="auto" w:fill="E1DFDD"/>
    </w:rPr>
  </w:style>
  <w:style w:type="paragraph" w:styleId="Header">
    <w:name w:val="header"/>
    <w:basedOn w:val="Normal"/>
    <w:link w:val="HeaderChar"/>
    <w:uiPriority w:val="99"/>
    <w:unhideWhenUsed/>
    <w:rsid w:val="00EE4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DF"/>
  </w:style>
  <w:style w:type="paragraph" w:styleId="Footer">
    <w:name w:val="footer"/>
    <w:basedOn w:val="Normal"/>
    <w:link w:val="FooterChar"/>
    <w:uiPriority w:val="99"/>
    <w:unhideWhenUsed/>
    <w:rsid w:val="00EE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scotlandspeople.gov.uk" TargetMode="External"/><Relationship Id="rId3" Type="http://schemas.openxmlformats.org/officeDocument/2006/relationships/hyperlink" Target="http://www.tradeshouselibrary.org" TargetMode="External"/><Relationship Id="rId7" Type="http://schemas.openxmlformats.org/officeDocument/2006/relationships/hyperlink" Target="http://www.scotlandspeople.gov.uk" TargetMode="External"/><Relationship Id="rId2" Type="http://schemas.openxmlformats.org/officeDocument/2006/relationships/hyperlink" Target="http://www.scotlandspeople.gov.uk" TargetMode="External"/><Relationship Id="rId1" Type="http://schemas.openxmlformats.org/officeDocument/2006/relationships/hyperlink" Target="http://www.scotlandspeople.gov" TargetMode="External"/><Relationship Id="rId6" Type="http://schemas.openxmlformats.org/officeDocument/2006/relationships/hyperlink" Target="http://www.scotlandspeople.gov.uk" TargetMode="External"/><Relationship Id="rId5" Type="http://schemas.openxmlformats.org/officeDocument/2006/relationships/hyperlink" Target="http://www.scotlandspeople.gov.uk" TargetMode="External"/><Relationship Id="rId4" Type="http://schemas.openxmlformats.org/officeDocument/2006/relationships/hyperlink" Target="http://www.scotlandspeop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0ED-0E08-44ED-860B-F9560CC2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15</cp:revision>
  <dcterms:created xsi:type="dcterms:W3CDTF">2020-02-14T10:59:00Z</dcterms:created>
  <dcterms:modified xsi:type="dcterms:W3CDTF">2020-03-24T13:14:00Z</dcterms:modified>
</cp:coreProperties>
</file>